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445" w:rsidRPr="009A4DC4" w:rsidRDefault="009A4DC4" w:rsidP="00C176C3">
      <w:pPr>
        <w:pStyle w:val="Bezodstpw"/>
        <w:jc w:val="center"/>
        <w:rPr>
          <w:rFonts w:ascii="Book Antiqua" w:hAnsi="Book Antiqua"/>
          <w:b/>
          <w:sz w:val="28"/>
          <w:szCs w:val="28"/>
        </w:rPr>
      </w:pPr>
      <w:r w:rsidRPr="009A4DC4">
        <w:rPr>
          <w:rFonts w:ascii="Book Antiqua" w:hAnsi="Book Antiqua"/>
          <w:b/>
          <w:sz w:val="28"/>
          <w:szCs w:val="28"/>
        </w:rPr>
        <w:t>KONKURS NA REALIZACJĘ ZADANIA PUBLICZNEGO – PRZECIWDZIAŁANIE UZALEŻNIENIOM</w:t>
      </w:r>
    </w:p>
    <w:p w:rsidR="009A4DC4" w:rsidRDefault="009A4DC4" w:rsidP="00C176C3">
      <w:pPr>
        <w:pStyle w:val="Bezodstpw"/>
        <w:jc w:val="center"/>
        <w:rPr>
          <w:rFonts w:ascii="Book Antiqua" w:hAnsi="Book Antiqua"/>
          <w:b/>
          <w:sz w:val="28"/>
          <w:szCs w:val="28"/>
        </w:rPr>
      </w:pPr>
    </w:p>
    <w:p w:rsidR="009A4DC4" w:rsidRDefault="009A4DC4">
      <w:pPr>
        <w:pStyle w:val="Bezodstpw"/>
        <w:rPr>
          <w:rFonts w:ascii="Book Antiqua" w:hAnsi="Book Antiqua"/>
          <w:b/>
          <w:sz w:val="28"/>
          <w:szCs w:val="28"/>
        </w:rPr>
      </w:pPr>
    </w:p>
    <w:p w:rsidR="009A4DC4" w:rsidRPr="00923B74" w:rsidRDefault="00923B74" w:rsidP="00554C93">
      <w:pPr>
        <w:pStyle w:val="Bezodstpw"/>
        <w:jc w:val="both"/>
        <w:rPr>
          <w:rFonts w:ascii="Book Antiqua" w:hAnsi="Book Antiqua"/>
          <w:sz w:val="24"/>
          <w:szCs w:val="24"/>
        </w:rPr>
      </w:pPr>
      <w:r w:rsidRPr="00923B74">
        <w:rPr>
          <w:rFonts w:ascii="Book Antiqua" w:hAnsi="Book Antiqua"/>
          <w:sz w:val="24"/>
          <w:szCs w:val="24"/>
        </w:rPr>
        <w:t xml:space="preserve">Informacja dla </w:t>
      </w:r>
      <w:r>
        <w:rPr>
          <w:rFonts w:ascii="Book Antiqua" w:hAnsi="Book Antiqua"/>
          <w:sz w:val="24"/>
          <w:szCs w:val="24"/>
        </w:rPr>
        <w:t xml:space="preserve">organizacji pozarządowych oraz podmiotów wymienionych w art. 3 ust. 3 ustawy o działalności pożytku publicznego i o wolontariacie (Dz. U. z 2016 r. poz. 1817) </w:t>
      </w:r>
      <w:r w:rsidR="001E3B87">
        <w:rPr>
          <w:rFonts w:ascii="Book Antiqua" w:hAnsi="Book Antiqua"/>
          <w:sz w:val="24"/>
          <w:szCs w:val="24"/>
        </w:rPr>
        <w:t xml:space="preserve">o opublikowaniu Ogłoszenia Nr 2/EKS/2017 Burmistrza Ząbkowic </w:t>
      </w:r>
      <w:r w:rsidR="00554C93">
        <w:rPr>
          <w:rFonts w:ascii="Book Antiqua" w:hAnsi="Book Antiqua"/>
          <w:sz w:val="24"/>
          <w:szCs w:val="24"/>
        </w:rPr>
        <w:t>Śląskich</w:t>
      </w:r>
      <w:r w:rsidR="001E3B87">
        <w:rPr>
          <w:rFonts w:ascii="Book Antiqua" w:hAnsi="Book Antiqua"/>
          <w:sz w:val="24"/>
          <w:szCs w:val="24"/>
        </w:rPr>
        <w:t xml:space="preserve"> z dnia 21 marca 2017 r. </w:t>
      </w:r>
      <w:r w:rsidR="00554C93">
        <w:rPr>
          <w:rFonts w:ascii="Book Antiqua" w:hAnsi="Book Antiqua"/>
          <w:sz w:val="24"/>
          <w:szCs w:val="24"/>
        </w:rPr>
        <w:t>w sprawie ogłoszenia otwartego konkursu ofert na realizację zadania publicznego w Gminie Ząbkowice Śląskie na 2017 rok</w:t>
      </w:r>
    </w:p>
    <w:sectPr w:rsidR="009A4DC4" w:rsidRPr="00923B74" w:rsidSect="00E71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4DC4"/>
    <w:rsid w:val="00046219"/>
    <w:rsid w:val="001D5A56"/>
    <w:rsid w:val="001E3B87"/>
    <w:rsid w:val="005459E4"/>
    <w:rsid w:val="00554C93"/>
    <w:rsid w:val="00923B74"/>
    <w:rsid w:val="009762D5"/>
    <w:rsid w:val="009A4DC4"/>
    <w:rsid w:val="00C176C3"/>
    <w:rsid w:val="00D12957"/>
    <w:rsid w:val="00E63B7D"/>
    <w:rsid w:val="00E7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C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4D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dcterms:created xsi:type="dcterms:W3CDTF">2017-03-21T14:25:00Z</dcterms:created>
  <dcterms:modified xsi:type="dcterms:W3CDTF">2017-03-21T14:30:00Z</dcterms:modified>
</cp:coreProperties>
</file>