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Nr ogłoszenia o naborze: 1/2017/G</w:t>
      </w:r>
    </w:p>
    <w:p w:rsidR="00F675C9" w:rsidRPr="00F675C9" w:rsidRDefault="00F675C9" w:rsidP="00F675C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F675C9" w:rsidRPr="00F675C9" w:rsidRDefault="00F675C9" w:rsidP="00F67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Lokalna Grupa Działania „Qwsi” działające na terenie gmin: Bardo, Ciepłowody, Kamieniec Ząbkowicki, Stoszowice, Ząbkowice Śląskie, Ziębice, Złoty Stok ogłasza nabór wniosków o przyznanie pomocy w ramach poddziałania 19.2 „Wsparcie na wdrażanie operacji w ramach strategii rozwoju lokalnego kierowanego przez społeczność” objętego Programem Rozwoju Obszarów Wiejskich na lata 2014–2020</w:t>
      </w:r>
    </w:p>
    <w:p w:rsidR="00F675C9" w:rsidRPr="00F675C9" w:rsidRDefault="00F675C9" w:rsidP="00F67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Tytuł projektu grantowego: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„Bezpiecznie i zdrowo”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Zakres tematyczny: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P.</w:t>
      </w:r>
      <w:r w:rsidRPr="00F675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„Bezpiecznie i zdrowo”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operacji: Wzmocnienie kapitału społecznego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Planowane do realizacji w ramach projektu grantowego zadania: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1. Poprawa bezpieczeństwa i zdrowia lokalnej społeczności, ze szczególnym uwzględnieniem grup defaworyzowanych w życiu społecznym, czyli młodzieży i seniorów;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 Wspieranie projektów organizacji pozarządowych i samorządów na rzecz realizacji programów edukacyjnych i aktywizacyjnych dla mieszkańców obszaru, szczególnie dla młodzieży oraz seniorów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i wskaźniki, jakie muszą być osiągnięte w ramach realizacji grantu: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Cel ogólny 2. Wzrost poziomu zaufania, aktywności społecznej i poczucia więzi z regionem mieszkańców Ziemi Ząbkowickiej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Cel szczegółowy 2.2. Podniesienie wiedzy mieszkańców obszaru, szczególnie przedstawicieli grup defaworyzowanych w zakresie bezpieczeństwa i zdrowego stylu życia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Wskaźniki rezultatu: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Liczba młodzieży, która wzięła udział w działaniach aktywizacyjnych – 200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 Liczba seniorów, która wzięła udział w działaniach aktywizacyjnych – 150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Wskaźniki produktu: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Liczba działań aktywizacyjnych dla młodzieży – 5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 Liczba działań aktywizacyjnych dla seniorów – 5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675C9" w:rsidRPr="00F675C9" w:rsidRDefault="007E2896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</w:t>
      </w:r>
      <w:r w:rsidR="006B4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min składania wniosków: od 16.02.2017 r. do dnia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.03</w:t>
      </w:r>
      <w:r w:rsidR="00F675C9"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.2017</w:t>
      </w:r>
      <w:r w:rsidR="00F675C9" w:rsidRPr="00F675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675C9"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 do godziny 15.30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(od poniedziałku do piątku w godzinach od 7.30 do 15.30).</w:t>
      </w:r>
    </w:p>
    <w:p w:rsidR="00F675C9" w:rsidRDefault="00F675C9" w:rsidP="00F675C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Miejsce składania wniosków: </w:t>
      </w: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Stowarzyszenia LGD „Qwsi”, ul. Stawowa 2a, 57-220 Ziębice</w:t>
      </w:r>
    </w:p>
    <w:p w:rsidR="00F675C9" w:rsidRPr="00F675C9" w:rsidRDefault="00F675C9" w:rsidP="00F675C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Wypełnione wnioski wraz z wymaganymi załącznikami należy składać </w:t>
      </w:r>
      <w:r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bezpośrednio </w:t>
      </w: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tzn. osobiście w miejscu i terminie wskazanym w ogłoszeniu o naborze w 1 egzemplarzu papierowym.</w:t>
      </w:r>
    </w:p>
    <w:p w:rsidR="00F675C9" w:rsidRPr="00F675C9" w:rsidRDefault="00F675C9" w:rsidP="00F675C9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powinien być: </w:t>
      </w:r>
    </w:p>
    <w:p w:rsidR="00F675C9" w:rsidRPr="00F675C9" w:rsidRDefault="00F675C9" w:rsidP="00F675C9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wypełniony elektronicznie, </w:t>
      </w:r>
    </w:p>
    <w:p w:rsidR="00F675C9" w:rsidRPr="00F675C9" w:rsidRDefault="00F675C9" w:rsidP="00F67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wydrukowany, trwale spięty i umieszony w skoroszycie. </w:t>
      </w:r>
    </w:p>
    <w:p w:rsidR="00F675C9" w:rsidRPr="00F675C9" w:rsidRDefault="00F675C9" w:rsidP="00F675C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7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wniosku potwierdza się na kopii wniosku. Potwierdzenie zawiera datę i godzinę złożenia wniosku, pieczęć LGD, podpis osoby przyjmującej wniosek oraz numer nadany wnioskowi (znak sprawy). </w:t>
      </w: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 powinien posiadać własny egzemplarz, na którym uzyska potwierdzenie wpływu.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Limit dostępnych środków: </w:t>
      </w:r>
      <w:r w:rsidRPr="00F6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300 000 zł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wysokości kwoty grantu/intensywności pomocy (poziomie dofinansowania):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dotacja: w wysokości 100% dla jednostek sektora finansów publicznych, 100% kosztów kwalifikowalnych dla pozostałych podmiotów;                                                             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- wypłata środków: zaliczka 70% po podpisaniu umowy i 30% po zrealizowaniu operacji;                                    - wysokość pomocy: nie może być wyższa niż 30 000 zł oraz niższa niż 5 000 zł.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Obowiązujące w ramach naboru kryteria wyboru operacji: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Aktywizacja mieszkańców  (0,1,2 pkt)                                         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Aktywizacja przedstawicieli grup defaworyzowanych  (0,1,2 pkt)                          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Innowacyjność (0,1 pkt)                                         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Zastosowanie rozwiązań sprzyjających ochronie środowiska lub klimatu (0,1 pkt)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Powiązanie z innymi projektami (0,1,2 pkt)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Wykorzystanie lokalnych zasobów  (0,1,2 pkt)                                     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Wielkość wkładu własnego (0,1 pkt)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Minimalna liczba punktów, której uzyskanie jest warunkiem wyboru operacji – 5 pkt </w:t>
      </w:r>
    </w:p>
    <w:p w:rsidR="00F675C9" w:rsidRPr="00F675C9" w:rsidRDefault="00F675C9" w:rsidP="00F675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Informacja o wymaganych dokumentach potwierdzających spełnienie warunków udzielenia wsparcia oraz kryteriów wyboru operacji: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powierzenie grantu oraz wskazane we wniosku załączniki niezbędne do ustalenia spełniania warunków przyznania pomocy.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-   Dokumenty potwierdzające spełnianie kryteriów wyboru operacji.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- Dokumenty potwierdzające, że wnioskodawca posiada:</w:t>
      </w:r>
    </w:p>
    <w:p w:rsidR="00F675C9" w:rsidRPr="00F675C9" w:rsidRDefault="00F675C9" w:rsidP="00F675C9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doświadczenie w realizacji projektów o charakterze podobnym do operacji, którą zamierza realizować, lub</w:t>
      </w:r>
    </w:p>
    <w:p w:rsidR="00F675C9" w:rsidRPr="00F675C9" w:rsidRDefault="00F675C9" w:rsidP="00F675C9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zasoby odpowiednie do przedmiotu operacji, którą zamierza realizować, lub</w:t>
      </w:r>
    </w:p>
    <w:p w:rsidR="00F675C9" w:rsidRPr="00F675C9" w:rsidRDefault="00F675C9" w:rsidP="00F675C9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kwalifikacje odpowiednie do przedmiotu operacji, którą zamierza realizować, jeżeli jest osobą fizyczną, lub</w:t>
      </w:r>
    </w:p>
    <w:p w:rsidR="00F675C9" w:rsidRPr="00F675C9" w:rsidRDefault="00F675C9" w:rsidP="00F675C9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wykonuje działalność odpowiednią do przedmiotu operacji, którą zamierza realizować.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„Innowacyjność projektu” (dostępny jest w siedzibie LGD oraz na jej stronie internetowej pod linkiem</w:t>
      </w:r>
    </w:p>
    <w:p w:rsidR="00F675C9" w:rsidRPr="00F675C9" w:rsidRDefault="00174D4D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F675C9" w:rsidRPr="00F6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http://www.qwsi.pl/asp/pl_start.asp?typ=14&amp;menu=169&amp;strona=1&amp;sub=168</w:t>
        </w:r>
      </w:hyperlink>
      <w:r w:rsidR="00F675C9"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).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wniosku o powierzenie grantu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formularz umowy o powierzenie grantu, formularz wniosku o rozliczenie grantu i sprawozdania końcowego z realizacji zadania dostępne są w siedzibie LGD oraz na jej stronie internetowej pod linkiem</w:t>
      </w:r>
    </w:p>
    <w:p w:rsidR="00F675C9" w:rsidRPr="00F675C9" w:rsidRDefault="00174D4D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F675C9" w:rsidRPr="00F6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http://www.qwsi.pl/asp/pl_start.asp?typ=14&amp;menu=171&amp;strona=1&amp;sub=168</w:t>
        </w:r>
      </w:hyperlink>
      <w:r w:rsidR="00F675C9"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Strategia Rozwoju Lokalnego Kierowanego przez Społeczność w ramach Programu Rozwoju Obszarów Wiejskich na lata 2014 – 2020 (LSR), kryteria wyboru grantobiorców wraz z procedurą ustalania lub zmiany kryteriów oraz procedura wyboru i oceny grantobiorców w ramach projektów grantowych wraz z opisem sposobu rozliczania grantów, monitorowania i kontroli dostępne są w siedzibie LGD oraz na jej stronie internetowej pod linkiem</w:t>
      </w:r>
    </w:p>
    <w:p w:rsidR="00F675C9" w:rsidRPr="00F675C9" w:rsidRDefault="00174D4D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F675C9" w:rsidRPr="00F6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http://www.qwsi.pl/asp/pl_start.asp?typ=14&amp;menu=164&amp;strona=1</w:t>
        </w:r>
      </w:hyperlink>
      <w:r w:rsidR="00F675C9"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 realizacji projektu grantowego i realizowanych w jego ramach zadań: </w:t>
      </w: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2017 r. (</w:t>
      </w:r>
      <w:r w:rsidRPr="00F675C9">
        <w:rPr>
          <w:rFonts w:ascii="Times New Roman" w:eastAsia="Calibri" w:hAnsi="Times New Roman" w:cs="Times New Roman"/>
          <w:sz w:val="24"/>
          <w:szCs w:val="24"/>
        </w:rPr>
        <w:t>realizacja grantu przez grantobiorcę nie może trwać dłużej niż 6 miesięcy i nie może rozpocząć się później niż miesiąc od dnia podpisania umowy o powierzenie grantu)</w:t>
      </w:r>
    </w:p>
    <w:p w:rsidR="00F675C9" w:rsidRPr="00F675C9" w:rsidRDefault="00F675C9" w:rsidP="00F67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Szczegółowe informacje dotyczące naboru, można uzyskać od poniedziałku do piątku w godz. 7.30 – 15.30 w biurze LGD mieszczącym się w Ziębicach przy ul. Stawowej 2 a, tel. (074) 8 191 213, email: </w:t>
      </w:r>
      <w:hyperlink r:id="rId10" w:history="1">
        <w:r w:rsidRPr="00F6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biuro@qwsi.pl</w:t>
        </w:r>
      </w:hyperlink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LGD „Qwsi” zapewnia bezpłatną pomoc w przygotowaniu wniosku.</w:t>
      </w: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5C9">
        <w:rPr>
          <w:rFonts w:ascii="Times New Roman" w:eastAsia="Times New Roman" w:hAnsi="Times New Roman" w:cs="Times New Roman"/>
          <w:sz w:val="24"/>
          <w:szCs w:val="24"/>
          <w:lang w:eastAsia="ar-SA"/>
        </w:rPr>
        <w:t>Za prawidłowe sporządzenie wniosku odpowiada Grantobiorca.</w:t>
      </w: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P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675C9" w:rsidRDefault="00F675C9" w:rsidP="00F675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E6BB5" w:rsidRDefault="00EE6BB5" w:rsidP="006171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EE6BB5" w:rsidSect="00AC57B5">
      <w:headerReference w:type="default" r:id="rId11"/>
      <w:pgSz w:w="11906" w:h="16838"/>
      <w:pgMar w:top="326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4D" w:rsidRDefault="00174D4D" w:rsidP="00BE74DB">
      <w:pPr>
        <w:spacing w:after="0" w:line="240" w:lineRule="auto"/>
      </w:pPr>
      <w:r>
        <w:separator/>
      </w:r>
    </w:p>
  </w:endnote>
  <w:endnote w:type="continuationSeparator" w:id="0">
    <w:p w:rsidR="00174D4D" w:rsidRDefault="00174D4D" w:rsidP="00B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4D" w:rsidRDefault="00174D4D" w:rsidP="00BE74DB">
      <w:pPr>
        <w:spacing w:after="0" w:line="240" w:lineRule="auto"/>
      </w:pPr>
      <w:r>
        <w:separator/>
      </w:r>
    </w:p>
  </w:footnote>
  <w:footnote w:type="continuationSeparator" w:id="0">
    <w:p w:rsidR="00174D4D" w:rsidRDefault="00174D4D" w:rsidP="00BE74DB">
      <w:pPr>
        <w:spacing w:after="0" w:line="240" w:lineRule="auto"/>
      </w:pPr>
      <w:r>
        <w:continuationSeparator/>
      </w:r>
    </w:p>
  </w:footnote>
  <w:footnote w:id="1">
    <w:p w:rsidR="00F675C9" w:rsidRDefault="00F675C9" w:rsidP="00F675C9">
      <w:pPr>
        <w:pStyle w:val="Tekstprzypisudolnego"/>
      </w:pPr>
      <w:r>
        <w:rPr>
          <w:rStyle w:val="Odwoanieprzypisudolnego"/>
        </w:rPr>
        <w:footnoteRef/>
      </w:r>
      <w:r>
        <w:t xml:space="preserve"> P. – litera P. oznacza Przedsięwzięcie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DB" w:rsidRDefault="0036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523_papier_firmowy_QWS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928"/>
    <w:multiLevelType w:val="hybridMultilevel"/>
    <w:tmpl w:val="64266E9E"/>
    <w:lvl w:ilvl="0" w:tplc="3CEEE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0E1"/>
    <w:multiLevelType w:val="hybridMultilevel"/>
    <w:tmpl w:val="E0A0E752"/>
    <w:lvl w:ilvl="0" w:tplc="C58AD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023"/>
    <w:multiLevelType w:val="hybridMultilevel"/>
    <w:tmpl w:val="36D61AAC"/>
    <w:lvl w:ilvl="0" w:tplc="8F58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242"/>
    <w:multiLevelType w:val="hybridMultilevel"/>
    <w:tmpl w:val="8E92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2869"/>
    <w:multiLevelType w:val="hybridMultilevel"/>
    <w:tmpl w:val="D540B4FC"/>
    <w:lvl w:ilvl="0" w:tplc="CCCC5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48A"/>
    <w:multiLevelType w:val="hybridMultilevel"/>
    <w:tmpl w:val="7890B0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5324D"/>
    <w:multiLevelType w:val="hybridMultilevel"/>
    <w:tmpl w:val="735E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486"/>
    <w:multiLevelType w:val="hybridMultilevel"/>
    <w:tmpl w:val="91DC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E92"/>
    <w:multiLevelType w:val="hybridMultilevel"/>
    <w:tmpl w:val="2B3A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4AD3"/>
    <w:multiLevelType w:val="hybridMultilevel"/>
    <w:tmpl w:val="67CA2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B"/>
    <w:rsid w:val="00010B43"/>
    <w:rsid w:val="00040CA7"/>
    <w:rsid w:val="00044172"/>
    <w:rsid w:val="00060BAC"/>
    <w:rsid w:val="001366FE"/>
    <w:rsid w:val="001729BB"/>
    <w:rsid w:val="00174D4D"/>
    <w:rsid w:val="0018594C"/>
    <w:rsid w:val="001C1794"/>
    <w:rsid w:val="001E79EA"/>
    <w:rsid w:val="00204705"/>
    <w:rsid w:val="002063CF"/>
    <w:rsid w:val="00277386"/>
    <w:rsid w:val="002A6BD4"/>
    <w:rsid w:val="002B59C8"/>
    <w:rsid w:val="002B6905"/>
    <w:rsid w:val="002F4596"/>
    <w:rsid w:val="002F6CD3"/>
    <w:rsid w:val="0031002D"/>
    <w:rsid w:val="003328C9"/>
    <w:rsid w:val="00344096"/>
    <w:rsid w:val="00363001"/>
    <w:rsid w:val="00391FCB"/>
    <w:rsid w:val="00397D4E"/>
    <w:rsid w:val="004278E1"/>
    <w:rsid w:val="004628AB"/>
    <w:rsid w:val="004D5A04"/>
    <w:rsid w:val="0053266C"/>
    <w:rsid w:val="005571A2"/>
    <w:rsid w:val="0058472B"/>
    <w:rsid w:val="005B25B8"/>
    <w:rsid w:val="005D781A"/>
    <w:rsid w:val="0060406C"/>
    <w:rsid w:val="00614B76"/>
    <w:rsid w:val="00617146"/>
    <w:rsid w:val="0062258F"/>
    <w:rsid w:val="00626505"/>
    <w:rsid w:val="00652133"/>
    <w:rsid w:val="00664BEF"/>
    <w:rsid w:val="006B4A99"/>
    <w:rsid w:val="007476CA"/>
    <w:rsid w:val="007C77A4"/>
    <w:rsid w:val="007D6B39"/>
    <w:rsid w:val="007E2896"/>
    <w:rsid w:val="00814F50"/>
    <w:rsid w:val="008F6EB6"/>
    <w:rsid w:val="00901A05"/>
    <w:rsid w:val="00931801"/>
    <w:rsid w:val="009551CA"/>
    <w:rsid w:val="009B35A8"/>
    <w:rsid w:val="00AC57B5"/>
    <w:rsid w:val="00B33978"/>
    <w:rsid w:val="00BC503E"/>
    <w:rsid w:val="00BD5ADA"/>
    <w:rsid w:val="00BE74DB"/>
    <w:rsid w:val="00C477CE"/>
    <w:rsid w:val="00C62F22"/>
    <w:rsid w:val="00C75527"/>
    <w:rsid w:val="00C75F2A"/>
    <w:rsid w:val="00CC269B"/>
    <w:rsid w:val="00D40174"/>
    <w:rsid w:val="00DC3831"/>
    <w:rsid w:val="00DD69E5"/>
    <w:rsid w:val="00E1626F"/>
    <w:rsid w:val="00E20429"/>
    <w:rsid w:val="00E2124A"/>
    <w:rsid w:val="00E2419D"/>
    <w:rsid w:val="00E3421B"/>
    <w:rsid w:val="00E63CD7"/>
    <w:rsid w:val="00EB2AB3"/>
    <w:rsid w:val="00ED1E32"/>
    <w:rsid w:val="00EE6BB5"/>
    <w:rsid w:val="00EF65B1"/>
    <w:rsid w:val="00F10FC3"/>
    <w:rsid w:val="00F675C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23A59-BA53-4130-B3C9-5436F03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4DB"/>
  </w:style>
  <w:style w:type="paragraph" w:styleId="Stopka">
    <w:name w:val="footer"/>
    <w:basedOn w:val="Normalny"/>
    <w:link w:val="Stopka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4DB"/>
  </w:style>
  <w:style w:type="paragraph" w:styleId="Tekstdymka">
    <w:name w:val="Balloon Text"/>
    <w:basedOn w:val="Normalny"/>
    <w:link w:val="TekstdymkaZnak"/>
    <w:uiPriority w:val="99"/>
    <w:semiHidden/>
    <w:unhideWhenUsed/>
    <w:rsid w:val="00BE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28C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si.pl/asp/pl_start.asp?typ=14&amp;menu=171&amp;strona=1&amp;sub=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wsi.pl/asp/pl_start.asp?typ=14&amp;menu=169&amp;strona=1&amp;sub=1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qws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wsi.pl/asp/pl_start.asp?typ=14&amp;menu=164&amp;stron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Adax</cp:lastModifiedBy>
  <cp:revision>49</cp:revision>
  <dcterms:created xsi:type="dcterms:W3CDTF">2016-05-25T10:34:00Z</dcterms:created>
  <dcterms:modified xsi:type="dcterms:W3CDTF">2017-01-20T07:31:00Z</dcterms:modified>
</cp:coreProperties>
</file>