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2B7DB" w14:textId="77777777" w:rsidR="00561F2B" w:rsidRPr="00497933" w:rsidRDefault="00561F2B" w:rsidP="00561F2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97933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8</w:t>
      </w:r>
    </w:p>
    <w:p w14:paraId="0873F5EC" w14:textId="77777777" w:rsidR="00561F2B" w:rsidRDefault="00561F2B" w:rsidP="00561F2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Klauzula informacyjna</w:t>
      </w:r>
    </w:p>
    <w:p w14:paraId="63AE1C66" w14:textId="77777777" w:rsidR="00561F2B" w:rsidRDefault="00561F2B" w:rsidP="00561F2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98461B4" w14:textId="77777777" w:rsidR="00561F2B" w:rsidRPr="008D1775" w:rsidRDefault="00561F2B" w:rsidP="00561F2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9"/>
      <w:r w:rsidRPr="008D1775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</w:p>
    <w:bookmarkEnd w:id="0"/>
    <w:p w14:paraId="56A4F867" w14:textId="77777777" w:rsidR="00561F2B" w:rsidRDefault="00561F2B" w:rsidP="00561F2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7F0">
        <w:rPr>
          <w:rFonts w:ascii="Times New Roman" w:hAnsi="Times New Roman" w:cs="Times New Roman"/>
          <w:sz w:val="24"/>
          <w:szCs w:val="24"/>
        </w:rPr>
        <w:t>Poniżej znajdują się informacje, których przekazanie stanowi realizację obowiązku wynikającego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(</w:t>
      </w:r>
      <w:proofErr w:type="spellStart"/>
      <w:proofErr w:type="gramStart"/>
      <w:r w:rsidRPr="00EE67F0">
        <w:rPr>
          <w:rFonts w:ascii="Times New Roman" w:hAnsi="Times New Roman" w:cs="Times New Roman"/>
          <w:sz w:val="24"/>
          <w:szCs w:val="24"/>
        </w:rPr>
        <w:t>Dz.Urz.UE</w:t>
      </w:r>
      <w:proofErr w:type="gramEnd"/>
      <w:r w:rsidRPr="00EE67F0">
        <w:rPr>
          <w:rFonts w:ascii="Times New Roman" w:hAnsi="Times New Roman" w:cs="Times New Roman"/>
          <w:sz w:val="24"/>
          <w:szCs w:val="24"/>
        </w:rPr>
        <w:t>.L</w:t>
      </w:r>
      <w:proofErr w:type="spellEnd"/>
      <w:r w:rsidRPr="00EE67F0">
        <w:rPr>
          <w:rFonts w:ascii="Times New Roman" w:hAnsi="Times New Roman" w:cs="Times New Roman"/>
          <w:sz w:val="24"/>
          <w:szCs w:val="24"/>
        </w:rPr>
        <w:t xml:space="preserve"> 2016 Nr 119, str. 1, ze zm.). </w:t>
      </w:r>
    </w:p>
    <w:p w14:paraId="11DA623C" w14:textId="77777777" w:rsidR="00561F2B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F750F9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1. Administrator Danych Osobowych</w:t>
      </w:r>
    </w:p>
    <w:p w14:paraId="07EA0447" w14:textId="77777777" w:rsidR="00561F2B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0677">
        <w:rPr>
          <w:rFonts w:ascii="Times New Roman" w:hAnsi="Times New Roman" w:cs="Times New Roman"/>
          <w:sz w:val="24"/>
          <w:szCs w:val="24"/>
        </w:rPr>
        <w:t xml:space="preserve">Gmina Ząbkowice Śląskie, ul. 1 Maja 15, 57-200 Ząbkowice Śląskie, NIP 887-16-35-243, REGON 890718461, tel. +48 (74) 816-53-00, email: </w:t>
      </w:r>
      <w:r w:rsidRPr="001412C5">
        <w:rPr>
          <w:rFonts w:ascii="Times New Roman" w:hAnsi="Times New Roman" w:cs="Times New Roman"/>
          <w:sz w:val="24"/>
          <w:szCs w:val="24"/>
        </w:rPr>
        <w:t>urzad@zabkowiceslaskie.pl</w:t>
      </w:r>
    </w:p>
    <w:p w14:paraId="37B2C487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2A4A5F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2. Inspektor Ochrony Danych (IOD)</w:t>
      </w:r>
    </w:p>
    <w:p w14:paraId="5173F92D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Administrator wyznaczył Inspektora Ochrony Danych, z którym można się skontaktować we wszystkich sprawach dotyczących przetwarzania danych osobowych oraz korzystania z praw związanych z ich przetwarzaniem:</w:t>
      </w:r>
    </w:p>
    <w:p w14:paraId="692B04F1" w14:textId="77777777" w:rsidR="00561F2B" w:rsidRPr="008D1775" w:rsidRDefault="00561F2B" w:rsidP="00561F2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pocztą tradycyjną na adres siedziby Administratora,</w:t>
      </w:r>
    </w:p>
    <w:p w14:paraId="32698A56" w14:textId="77777777" w:rsidR="00561F2B" w:rsidRDefault="00561F2B" w:rsidP="00561F2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12C5">
        <w:rPr>
          <w:rFonts w:ascii="Times New Roman" w:hAnsi="Times New Roman" w:cs="Times New Roman"/>
          <w:sz w:val="24"/>
          <w:szCs w:val="24"/>
        </w:rPr>
        <w:t xml:space="preserve">pocztą elektroniczną na adres e-mail: </w:t>
      </w:r>
      <w:r w:rsidRPr="001412C5">
        <w:rPr>
          <w:rFonts w:ascii="Times New Roman" w:hAnsi="Times New Roman" w:cs="Times New Roman"/>
          <w:b/>
          <w:bCs/>
          <w:sz w:val="24"/>
          <w:szCs w:val="24"/>
        </w:rPr>
        <w:t>iod@zabkowiceslaskie.pl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12C5">
        <w:rPr>
          <w:rFonts w:ascii="Times New Roman" w:hAnsi="Times New Roman" w:cs="Times New Roman"/>
          <w:sz w:val="24"/>
          <w:szCs w:val="24"/>
        </w:rPr>
        <w:t xml:space="preserve"> Funkcję IOD pełni Tomasz </w:t>
      </w:r>
      <w:proofErr w:type="spellStart"/>
      <w:r w:rsidRPr="001412C5">
        <w:rPr>
          <w:rFonts w:ascii="Times New Roman" w:hAnsi="Times New Roman" w:cs="Times New Roman"/>
          <w:sz w:val="24"/>
          <w:szCs w:val="24"/>
        </w:rPr>
        <w:t>Trzciałkowski</w:t>
      </w:r>
      <w:proofErr w:type="spellEnd"/>
      <w:r w:rsidRPr="001412C5">
        <w:rPr>
          <w:rFonts w:ascii="Times New Roman" w:hAnsi="Times New Roman" w:cs="Times New Roman"/>
          <w:sz w:val="24"/>
          <w:szCs w:val="24"/>
        </w:rPr>
        <w:t>.</w:t>
      </w:r>
    </w:p>
    <w:p w14:paraId="15ECD797" w14:textId="77777777" w:rsidR="00561F2B" w:rsidRPr="001412C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17873C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3. Cele i podstawy prawne przetwarzania danych</w:t>
      </w:r>
    </w:p>
    <w:p w14:paraId="33ABD84C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Dane osobowe będą przetwarzane w następujących celach:</w:t>
      </w:r>
    </w:p>
    <w:p w14:paraId="6295AABB" w14:textId="77777777" w:rsidR="00561F2B" w:rsidRPr="001412C5" w:rsidRDefault="00561F2B" w:rsidP="00561F2B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12C5">
        <w:rPr>
          <w:rFonts w:ascii="Times New Roman" w:hAnsi="Times New Roman" w:cs="Times New Roman"/>
          <w:sz w:val="24"/>
          <w:szCs w:val="24"/>
        </w:rPr>
        <w:t>Organizacja, przeprowadzenie i rozstrzygnięcie Konkursu (w tym przyjmowanie zgłoszeń, weryfikacja formalna, ocena prac przez Komisję Konkursową, kontakt z uczestnikami oraz ogłoszenie wyników) – na podstawie art. 6 ust. 1 lit. e RODO (wykonanie zadania realizowanego w interesie publicznym / sprawowanie władzy publicznej w ramach zadań własnych gminy w zakresie promocji i kultury – art. 7 ust. 1 pkt 9 i 18 ustawy o samorządzie gminnym) w zw. z Regulaminem Konkursu.</w:t>
      </w:r>
    </w:p>
    <w:p w14:paraId="22C3C0F2" w14:textId="77777777" w:rsidR="00561F2B" w:rsidRPr="001412C5" w:rsidRDefault="00561F2B" w:rsidP="00561F2B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12C5">
        <w:rPr>
          <w:rFonts w:ascii="Times New Roman" w:hAnsi="Times New Roman" w:cs="Times New Roman"/>
          <w:sz w:val="24"/>
          <w:szCs w:val="24"/>
        </w:rPr>
        <w:t>Zawarcie i realizacja umowy o przeniesienie autorskich praw majątkowych oraz wypłata nagrody (dotyczy laureata/laureatów lub ich przedstawicieli ustawowych) – na podstawie art. 6 ust. 1 lit. b RODO (niezbędność do wykonania umowy).</w:t>
      </w:r>
    </w:p>
    <w:p w14:paraId="4ACDC4CD" w14:textId="77777777" w:rsidR="00561F2B" w:rsidRPr="001412C5" w:rsidRDefault="00561F2B" w:rsidP="00561F2B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12C5">
        <w:rPr>
          <w:rFonts w:ascii="Times New Roman" w:hAnsi="Times New Roman" w:cs="Times New Roman"/>
          <w:sz w:val="24"/>
          <w:szCs w:val="24"/>
        </w:rPr>
        <w:t>Wypełnienie obowiązków prawnych ciążących na Administratorze, w szczególności wynikających z przepisów prawa podatkowego, ustawy o rachunkowości oraz ustawy o narodowym zasobie archiwalnym i archiwach – na podstawie art. 6 ust. 1 lit. c RODO.</w:t>
      </w:r>
    </w:p>
    <w:p w14:paraId="5303D1DA" w14:textId="77777777" w:rsidR="00561F2B" w:rsidRDefault="00561F2B" w:rsidP="00561F2B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12C5">
        <w:rPr>
          <w:rFonts w:ascii="Times New Roman" w:hAnsi="Times New Roman" w:cs="Times New Roman"/>
          <w:sz w:val="24"/>
          <w:szCs w:val="24"/>
        </w:rPr>
        <w:t>Promocja wydarzenia oraz rozpowszechnianie wizerunku (w przypadku wyrażenia odrębnej, dobrowolnej zgody na publikację wizerunku lub dodatkowych danych kontaktowych) – na podstawie art. 6 ust. 1 lit. a RODO w zw. z art. 81 ustawy o prawie autorskim i prawach pokrewnych.</w:t>
      </w:r>
    </w:p>
    <w:p w14:paraId="549668D1" w14:textId="77777777" w:rsidR="00561F2B" w:rsidRPr="001412C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4004DA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4. Odbiorcy danych osobowych</w:t>
      </w:r>
    </w:p>
    <w:p w14:paraId="1806DA64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Państwa dane osobowe mogą być przekazywane wyłącznie:</w:t>
      </w:r>
    </w:p>
    <w:p w14:paraId="59F4F4D6" w14:textId="77777777" w:rsidR="00561F2B" w:rsidRPr="008D1775" w:rsidRDefault="00561F2B" w:rsidP="00561F2B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członkom Komisji Konkursowej powołanej do oceny prac,</w:t>
      </w:r>
    </w:p>
    <w:p w14:paraId="25618CA9" w14:textId="77777777" w:rsidR="00561F2B" w:rsidRPr="008D1775" w:rsidRDefault="00561F2B" w:rsidP="00561F2B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podmiotom uprawnionym do ich otrzymania na podstawie przepisów prawa,</w:t>
      </w:r>
    </w:p>
    <w:p w14:paraId="2A5DFDD9" w14:textId="77777777" w:rsidR="00561F2B" w:rsidRPr="008D1775" w:rsidRDefault="00561F2B" w:rsidP="00561F2B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podmiotom świadczącym usługi na rzecz Administratora (np. dostawcom systemów IT, usług pocztowych, bankom obsługującym wypłatę nagrody),</w:t>
      </w:r>
    </w:p>
    <w:p w14:paraId="72E02820" w14:textId="77777777" w:rsidR="00561F2B" w:rsidRDefault="00561F2B" w:rsidP="00561F2B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 xml:space="preserve">opinii publicznej – w zakresie imienia i nazwiska laureata oraz nagrodzonej pracy (oraz ewentualnie wizerunku w przypadku wyrażenia odrębnej zgody) poprzez publikację na </w:t>
      </w:r>
      <w:r w:rsidRPr="008D1775">
        <w:rPr>
          <w:rFonts w:ascii="Times New Roman" w:hAnsi="Times New Roman" w:cs="Times New Roman"/>
          <w:sz w:val="24"/>
          <w:szCs w:val="24"/>
        </w:rPr>
        <w:lastRenderedPageBreak/>
        <w:t>stronie internetowej Gminy, w Biuletynie Informacji Publicznej (BIP), mediach społecznościowych i materiałach promocyjnych.</w:t>
      </w:r>
    </w:p>
    <w:p w14:paraId="1C70399B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5EAB07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5. Okres przechowywania danych</w:t>
      </w:r>
    </w:p>
    <w:p w14:paraId="02D3FC78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Dane osobowe będą przechowywane przez okres niezbędny do realizacji celów określonych powyżej, a po tym czasie:</w:t>
      </w:r>
    </w:p>
    <w:p w14:paraId="198941AA" w14:textId="77777777" w:rsidR="00561F2B" w:rsidRPr="008D1775" w:rsidRDefault="00561F2B" w:rsidP="00561F2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dane uczestników, którym nie przyznano nagrody – przez okres trwania procedury konkursowej oraz czas niezbędny do zabezpieczenia ewentualnych roszczeń / archiwizacji zgodnie z Jednolitym Rzeczowym Wykazem Akt (JRWA),</w:t>
      </w:r>
    </w:p>
    <w:p w14:paraId="41A8E7D5" w14:textId="77777777" w:rsidR="00561F2B" w:rsidRDefault="00561F2B" w:rsidP="00561F2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dane laureata (w tym umowa i dokumentacja finansowo-księgowa) – przez okres 5 lat licząc od końca roku kalendarzowego, w którym upłynął termin płatności podatku, a następnie zgodnie z wymogami wynikającymi z przepisów o archiwizacji (kategoria archiwalna wynikająca z JRWA).</w:t>
      </w:r>
    </w:p>
    <w:p w14:paraId="07D2B564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857D18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6. Prawa osób, których dane dotyczą</w:t>
      </w:r>
    </w:p>
    <w:p w14:paraId="511CCB4C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W granicach określonych przepisami RODO przysługuje Państwu prawo do:</w:t>
      </w:r>
    </w:p>
    <w:p w14:paraId="58B00AAF" w14:textId="77777777" w:rsidR="00561F2B" w:rsidRPr="008D1775" w:rsidRDefault="00561F2B" w:rsidP="00561F2B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dostępu do treści swoich danych osobowych oraz otrzymania ich kopii (art. 15 RODO),</w:t>
      </w:r>
    </w:p>
    <w:p w14:paraId="7496C0E0" w14:textId="77777777" w:rsidR="00561F2B" w:rsidRPr="008D1775" w:rsidRDefault="00561F2B" w:rsidP="00561F2B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sprostowania (poprawiania) nieprawidłowych lub uzupełnienia niekompletnych danych (art. 16 RODO),</w:t>
      </w:r>
    </w:p>
    <w:p w14:paraId="56724164" w14:textId="77777777" w:rsidR="00561F2B" w:rsidRPr="008D1775" w:rsidRDefault="00561F2B" w:rsidP="00561F2B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usunięcia danych („prawo do bycia zapomnianym” – art. 17 RODO) w przypadkach przewidzianych prawem,</w:t>
      </w:r>
    </w:p>
    <w:p w14:paraId="78438872" w14:textId="77777777" w:rsidR="00561F2B" w:rsidRPr="008D1775" w:rsidRDefault="00561F2B" w:rsidP="00561F2B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ograniczenia przetwarzania danych (art. 18 RODO),</w:t>
      </w:r>
    </w:p>
    <w:p w14:paraId="51D66590" w14:textId="77777777" w:rsidR="00561F2B" w:rsidRPr="008D1775" w:rsidRDefault="00561F2B" w:rsidP="00561F2B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wniesienia sprzeciwu wobec przetwarzania danych opartego na art. 6 ust. 1 lit. e RODO z przyczyn związanych ze szczególną sytuacją (art. 21 RODO),</w:t>
      </w:r>
    </w:p>
    <w:p w14:paraId="290331BC" w14:textId="77777777" w:rsidR="00561F2B" w:rsidRDefault="00561F2B" w:rsidP="00561F2B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cofnięcia zgody w dowolnym momencie (w zakresie danych przetwarzanych na podstawie art. 6 ust. 1 lit. a RODO – np. wizerunek), bez wpływu na zgodność z prawem przetwarzania, którego dokonano przed jej cofnięciem.</w:t>
      </w:r>
    </w:p>
    <w:p w14:paraId="7A97CCC4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976262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7. Prawo wniesienia skargi do organu nadzorczego</w:t>
      </w:r>
    </w:p>
    <w:p w14:paraId="46A601B9" w14:textId="77777777" w:rsidR="00561F2B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Jeżeli uznają Państwo, że przetwarzanie danych osobowych narusza przepisy RODO, przysługuje Państwu prawo wniesienia skargi do Prezesa Urzędu Ochrony Danych Osobowych (</w:t>
      </w:r>
      <w:r w:rsidRPr="0001715D">
        <w:rPr>
          <w:rFonts w:ascii="Times New Roman" w:hAnsi="Times New Roman" w:cs="Times New Roman"/>
          <w:sz w:val="24"/>
          <w:szCs w:val="24"/>
        </w:rPr>
        <w:t>ul. Stanisława Moniuszki 1A, 00-014 Warszawa</w:t>
      </w:r>
      <w:r w:rsidRPr="008D1775">
        <w:rPr>
          <w:rFonts w:ascii="Times New Roman" w:hAnsi="Times New Roman" w:cs="Times New Roman"/>
          <w:sz w:val="24"/>
          <w:szCs w:val="24"/>
        </w:rPr>
        <w:t>).</w:t>
      </w:r>
    </w:p>
    <w:p w14:paraId="699CF1EB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F9AACC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8. Informacja o wymogu/dobrowolności podania danych</w:t>
      </w:r>
    </w:p>
    <w:p w14:paraId="391A3990" w14:textId="77777777" w:rsidR="00561F2B" w:rsidRPr="008D1775" w:rsidRDefault="00561F2B" w:rsidP="00561F2B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 xml:space="preserve">Podanie danych osobowych w formularzu zgłoszeniowym jest </w:t>
      </w:r>
      <w:r w:rsidRPr="008D1775">
        <w:rPr>
          <w:rFonts w:ascii="Times New Roman" w:hAnsi="Times New Roman" w:cs="Times New Roman"/>
          <w:b/>
          <w:bCs/>
          <w:sz w:val="24"/>
          <w:szCs w:val="24"/>
        </w:rPr>
        <w:t>dobrowolne, ale niezbędne</w:t>
      </w:r>
      <w:r w:rsidRPr="008D1775">
        <w:rPr>
          <w:rFonts w:ascii="Times New Roman" w:hAnsi="Times New Roman" w:cs="Times New Roman"/>
          <w:sz w:val="24"/>
          <w:szCs w:val="24"/>
        </w:rPr>
        <w:t xml:space="preserve"> do wzięcia udziału w Konkursie i oceny pracy. Niepodanie danych skutkuje brakiem możliwości uczestnictwa w Konkursie.</w:t>
      </w:r>
    </w:p>
    <w:p w14:paraId="3E1F20E7" w14:textId="77777777" w:rsidR="00561F2B" w:rsidRPr="008D1775" w:rsidRDefault="00561F2B" w:rsidP="00561F2B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 xml:space="preserve">Podanie danych laureata niezbędnych do zawarcia umowy i wypłaty nagrody (w tym nr konta, PESEL/NIP na etapie umowy) jest </w:t>
      </w:r>
      <w:r w:rsidRPr="008D1775">
        <w:rPr>
          <w:rFonts w:ascii="Times New Roman" w:hAnsi="Times New Roman" w:cs="Times New Roman"/>
          <w:b/>
          <w:bCs/>
          <w:sz w:val="24"/>
          <w:szCs w:val="24"/>
        </w:rPr>
        <w:t>wymogiem umownym oraz ustawowym</w:t>
      </w:r>
      <w:r w:rsidRPr="008D1775">
        <w:rPr>
          <w:rFonts w:ascii="Times New Roman" w:hAnsi="Times New Roman" w:cs="Times New Roman"/>
          <w:sz w:val="24"/>
          <w:szCs w:val="24"/>
        </w:rPr>
        <w:t xml:space="preserve"> wynikającym z przepisów prawa podatkowego.</w:t>
      </w:r>
    </w:p>
    <w:p w14:paraId="4B3E24B8" w14:textId="77777777" w:rsidR="00561F2B" w:rsidRDefault="00561F2B" w:rsidP="00561F2B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 xml:space="preserve">Wyrażenie zgody na wykorzystanie wizerunku (Załącznik nr 5) jest </w:t>
      </w:r>
      <w:r w:rsidRPr="008D1775">
        <w:rPr>
          <w:rFonts w:ascii="Times New Roman" w:hAnsi="Times New Roman" w:cs="Times New Roman"/>
          <w:b/>
          <w:bCs/>
          <w:sz w:val="24"/>
          <w:szCs w:val="24"/>
        </w:rPr>
        <w:t>całkowicie dobrowolne</w:t>
      </w:r>
      <w:r w:rsidRPr="008D1775">
        <w:rPr>
          <w:rFonts w:ascii="Times New Roman" w:hAnsi="Times New Roman" w:cs="Times New Roman"/>
          <w:sz w:val="24"/>
          <w:szCs w:val="24"/>
        </w:rPr>
        <w:t xml:space="preserve"> i nie warunkuje udziału w Konkursie ani prawa do nagrody.</w:t>
      </w:r>
    </w:p>
    <w:p w14:paraId="2A1388C7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72FD47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775">
        <w:rPr>
          <w:rFonts w:ascii="Times New Roman" w:hAnsi="Times New Roman" w:cs="Times New Roman"/>
          <w:b/>
          <w:bCs/>
          <w:sz w:val="24"/>
          <w:szCs w:val="24"/>
        </w:rPr>
        <w:t>9. Zautomatyzowane podejmowanie decyzji i profilowanie</w:t>
      </w:r>
    </w:p>
    <w:p w14:paraId="386B7578" w14:textId="77777777" w:rsidR="00561F2B" w:rsidRPr="008D1775" w:rsidRDefault="00561F2B" w:rsidP="00561F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775">
        <w:rPr>
          <w:rFonts w:ascii="Times New Roman" w:hAnsi="Times New Roman" w:cs="Times New Roman"/>
          <w:sz w:val="24"/>
          <w:szCs w:val="24"/>
        </w:rPr>
        <w:t>Państwa dane osobowe nie będą wykorzystywane do zautomatyzowanego podejmowania decyzji, w tym nie będą podlegały profilowaniu. Dane nie będą przekazywane do państw trzecich ani organizacji międzynarodowych (poza standardowym zasięgiem publikacji w publicznych serwisach internetowych i mediach społecznościowych).</w:t>
      </w:r>
    </w:p>
    <w:p w14:paraId="6EACAEAB" w14:textId="5852EB23" w:rsidR="009C389B" w:rsidRPr="00561F2B" w:rsidRDefault="009C389B" w:rsidP="00561F2B"/>
    <w:sectPr w:rsidR="009C389B" w:rsidRPr="00561F2B" w:rsidSect="00561F2B">
      <w:pgSz w:w="11910" w:h="16840"/>
      <w:pgMar w:top="80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02DA"/>
    <w:multiLevelType w:val="multilevel"/>
    <w:tmpl w:val="20EC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648CE"/>
    <w:multiLevelType w:val="multilevel"/>
    <w:tmpl w:val="7678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0791F"/>
    <w:multiLevelType w:val="hybridMultilevel"/>
    <w:tmpl w:val="3A182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C1603"/>
    <w:multiLevelType w:val="multilevel"/>
    <w:tmpl w:val="4798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E7254"/>
    <w:multiLevelType w:val="multilevel"/>
    <w:tmpl w:val="A764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C34C19"/>
    <w:multiLevelType w:val="multilevel"/>
    <w:tmpl w:val="63B0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94729F"/>
    <w:multiLevelType w:val="multilevel"/>
    <w:tmpl w:val="1596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763935">
    <w:abstractNumId w:val="2"/>
  </w:num>
  <w:num w:numId="2" w16cid:durableId="1196847123">
    <w:abstractNumId w:val="6"/>
  </w:num>
  <w:num w:numId="3" w16cid:durableId="575360142">
    <w:abstractNumId w:val="4"/>
  </w:num>
  <w:num w:numId="4" w16cid:durableId="882909792">
    <w:abstractNumId w:val="1"/>
  </w:num>
  <w:num w:numId="5" w16cid:durableId="1149590491">
    <w:abstractNumId w:val="0"/>
  </w:num>
  <w:num w:numId="6" w16cid:durableId="265693519">
    <w:abstractNumId w:val="3"/>
  </w:num>
  <w:num w:numId="7" w16cid:durableId="1629125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0"/>
    <w:rsid w:val="0012649B"/>
    <w:rsid w:val="00267A23"/>
    <w:rsid w:val="003B4BF0"/>
    <w:rsid w:val="00561F2B"/>
    <w:rsid w:val="006657DB"/>
    <w:rsid w:val="009C389B"/>
    <w:rsid w:val="00F06019"/>
    <w:rsid w:val="00F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37D"/>
  <w15:chartTrackingRefBased/>
  <w15:docId w15:val="{43D4B3A1-0F62-45C6-9F6C-84C75A1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8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8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8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C6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C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684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C68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68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8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84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67A23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67A23"/>
    <w:rPr>
      <w:rFonts w:ascii="Arial" w:eastAsia="Arial" w:hAnsi="Arial" w:cs="Arial"/>
      <w:kern w:val="0"/>
      <w:sz w:val="19"/>
      <w:szCs w:val="19"/>
      <w14:ligatures w14:val="none"/>
    </w:rPr>
  </w:style>
  <w:style w:type="paragraph" w:styleId="Bezodstpw">
    <w:name w:val="No Spacing"/>
    <w:uiPriority w:val="1"/>
    <w:qFormat/>
    <w:rsid w:val="00267A23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Kukiełka</dc:creator>
  <cp:keywords/>
  <dc:description/>
  <cp:lastModifiedBy>Zbigniew Kukiełka</cp:lastModifiedBy>
  <cp:revision>2</cp:revision>
  <dcterms:created xsi:type="dcterms:W3CDTF">2026-08-28T10:21:00Z</dcterms:created>
  <dcterms:modified xsi:type="dcterms:W3CDTF">2026-08-28T10:21:00Z</dcterms:modified>
</cp:coreProperties>
</file>