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050C1" w14:textId="77777777" w:rsidR="00E0152E" w:rsidRDefault="00E0152E" w:rsidP="00E0152E">
      <w:pPr>
        <w:spacing w:line="360" w:lineRule="auto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8119BC">
        <w:rPr>
          <w:rFonts w:ascii="Arial" w:hAnsi="Arial" w:cs="Arial"/>
          <w:noProof/>
          <w:sz w:val="30"/>
          <w:szCs w:val="30"/>
          <w:lang w:eastAsia="pl-PL"/>
        </w:rPr>
        <w:drawing>
          <wp:anchor distT="0" distB="0" distL="114300" distR="114300" simplePos="0" relativeHeight="251660288" behindDoc="1" locked="0" layoutInCell="1" allowOverlap="1" wp14:anchorId="6B15EBC6" wp14:editId="4302F58E">
            <wp:simplePos x="0" y="0"/>
            <wp:positionH relativeFrom="margin">
              <wp:posOffset>-635</wp:posOffset>
            </wp:positionH>
            <wp:positionV relativeFrom="paragraph">
              <wp:posOffset>377190</wp:posOffset>
            </wp:positionV>
            <wp:extent cx="601980" cy="596900"/>
            <wp:effectExtent l="0" t="0" r="7620" b="0"/>
            <wp:wrapSquare wrapText="bothSides"/>
            <wp:docPr id="35" name="Obraz 35" descr="logo tekstu łatwego do czytania i z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TR_GIF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6E396" w14:textId="4D9AC25D" w:rsidR="00E0152E" w:rsidRPr="0015650F" w:rsidRDefault="00E0152E" w:rsidP="00E0152E">
      <w:pPr>
        <w:spacing w:line="360" w:lineRule="auto"/>
        <w:rPr>
          <w:rFonts w:ascii="Verdana" w:hAnsi="Verdana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Opracowanie w tekście łatwy</w:t>
      </w:r>
      <w:r w:rsidRPr="0015650F">
        <w:rPr>
          <w:rFonts w:ascii="Arial" w:hAnsi="Arial" w:cs="Arial"/>
          <w:b/>
          <w:sz w:val="28"/>
          <w:szCs w:val="28"/>
        </w:rPr>
        <w:br/>
        <w:t>do czytania i zrozumienia</w:t>
      </w:r>
    </w:p>
    <w:p w14:paraId="719940DE" w14:textId="5F54717C" w:rsidR="00E0152E" w:rsidRPr="00E0152E" w:rsidRDefault="00E0152E" w:rsidP="00972DAA">
      <w:pPr>
        <w:spacing w:before="120" w:after="120" w:line="312" w:lineRule="auto"/>
        <w:rPr>
          <w:rFonts w:ascii="Arial" w:hAnsi="Arial" w:cs="Arial"/>
          <w:sz w:val="28"/>
          <w:szCs w:val="28"/>
        </w:rPr>
      </w:pPr>
    </w:p>
    <w:p w14:paraId="0DE56D66" w14:textId="49A224FB" w:rsidR="008E0980" w:rsidRPr="00E0152E" w:rsidRDefault="00BC779F" w:rsidP="00972DAA">
      <w:pPr>
        <w:spacing w:before="120" w:after="120" w:line="312" w:lineRule="auto"/>
        <w:rPr>
          <w:rFonts w:ascii="Arial" w:hAnsi="Arial" w:cs="Arial"/>
          <w:b/>
          <w:sz w:val="28"/>
          <w:szCs w:val="28"/>
        </w:rPr>
      </w:pPr>
      <w:r w:rsidRPr="00E0152E">
        <w:rPr>
          <w:rFonts w:ascii="Arial" w:hAnsi="Arial" w:cs="Arial"/>
          <w:b/>
          <w:sz w:val="28"/>
          <w:szCs w:val="28"/>
        </w:rPr>
        <w:t xml:space="preserve">Informacje o </w:t>
      </w:r>
      <w:r w:rsidR="000D76D9">
        <w:rPr>
          <w:rFonts w:ascii="Arial" w:hAnsi="Arial" w:cs="Arial"/>
          <w:b/>
          <w:sz w:val="28"/>
          <w:szCs w:val="28"/>
        </w:rPr>
        <w:t xml:space="preserve">Wydziale </w:t>
      </w:r>
      <w:r w:rsidR="000D76D9" w:rsidRPr="000D76D9">
        <w:rPr>
          <w:rFonts w:ascii="Arial" w:hAnsi="Arial" w:cs="Arial"/>
          <w:b/>
          <w:sz w:val="28"/>
          <w:szCs w:val="28"/>
        </w:rPr>
        <w:t>Infrastruktury</w:t>
      </w:r>
      <w:r w:rsidR="000D76D9">
        <w:rPr>
          <w:rFonts w:ascii="Arial" w:hAnsi="Arial" w:cs="Arial"/>
          <w:b/>
          <w:sz w:val="28"/>
          <w:szCs w:val="28"/>
        </w:rPr>
        <w:br/>
        <w:t>i Gospodarki Przestrzennej</w:t>
      </w:r>
    </w:p>
    <w:p w14:paraId="62C7DC81" w14:textId="0BA307AF" w:rsidR="00596EDA" w:rsidRPr="00C552BB" w:rsidRDefault="009729A5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Wydział Infrastruktury i Gospodarki Przestrzennej,</w:t>
      </w:r>
      <w:r>
        <w:rPr>
          <w:rFonts w:ascii="Arial" w:hAnsi="Arial" w:cs="Arial"/>
          <w:sz w:val="28"/>
          <w:szCs w:val="28"/>
        </w:rPr>
        <w:br/>
        <w:t xml:space="preserve">w skrócie wydział, jest w </w:t>
      </w:r>
      <w:r>
        <w:rPr>
          <w:rFonts w:ascii="Arial" w:hAnsi="Arial" w:cs="Arial"/>
          <w:sz w:val="28"/>
          <w:szCs w:val="28"/>
        </w:rPr>
        <w:br/>
        <w:t>Urzędzie Miejskim</w:t>
      </w:r>
      <w:r>
        <w:rPr>
          <w:rFonts w:ascii="Arial" w:hAnsi="Arial" w:cs="Arial"/>
          <w:sz w:val="28"/>
          <w:szCs w:val="28"/>
        </w:rPr>
        <w:br/>
        <w:t>na drugim piętrze w pokoju 31</w:t>
      </w:r>
    </w:p>
    <w:p w14:paraId="32BD7B32" w14:textId="21DA92A1" w:rsidR="00E0152E" w:rsidRDefault="009729A5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wydziału zajmują się</w:t>
      </w:r>
      <w:r w:rsidR="0069160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przygotowaniem dokumentów</w:t>
      </w:r>
      <w:r w:rsidR="00691603">
        <w:rPr>
          <w:rFonts w:ascii="Arial" w:hAnsi="Arial" w:cs="Arial"/>
          <w:sz w:val="28"/>
          <w:szCs w:val="28"/>
        </w:rPr>
        <w:t>:</w:t>
      </w:r>
      <w:r w:rsidR="00691603">
        <w:rPr>
          <w:rFonts w:ascii="Arial" w:hAnsi="Arial" w:cs="Arial"/>
          <w:sz w:val="28"/>
          <w:szCs w:val="28"/>
        </w:rPr>
        <w:br/>
        <w:t xml:space="preserve">- </w:t>
      </w:r>
      <w:r>
        <w:rPr>
          <w:rFonts w:ascii="Arial" w:hAnsi="Arial" w:cs="Arial"/>
          <w:sz w:val="28"/>
          <w:szCs w:val="28"/>
        </w:rPr>
        <w:t>zaświadczeń</w:t>
      </w:r>
      <w:r w:rsidR="006916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miejscowego planu</w:t>
      </w:r>
      <w:r w:rsidR="0069160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zagospodarowania pr</w:t>
      </w:r>
      <w:r w:rsidR="00691603">
        <w:rPr>
          <w:rFonts w:ascii="Arial" w:hAnsi="Arial" w:cs="Arial"/>
          <w:sz w:val="28"/>
          <w:szCs w:val="28"/>
        </w:rPr>
        <w:t>zestrzennego</w:t>
      </w:r>
      <w:r w:rsidR="00691603">
        <w:rPr>
          <w:rFonts w:ascii="Arial" w:hAnsi="Arial" w:cs="Arial"/>
          <w:sz w:val="28"/>
          <w:szCs w:val="28"/>
        </w:rPr>
        <w:br/>
        <w:t>- wypisu i wyrysu z miejscowego planu</w:t>
      </w:r>
      <w:r w:rsidR="00691603">
        <w:rPr>
          <w:rFonts w:ascii="Arial" w:hAnsi="Arial" w:cs="Arial"/>
          <w:sz w:val="28"/>
          <w:szCs w:val="28"/>
        </w:rPr>
        <w:br/>
        <w:t>zagospodarowania przestrzennego</w:t>
      </w:r>
      <w:r w:rsidR="007E6CDC">
        <w:rPr>
          <w:rFonts w:ascii="Arial" w:hAnsi="Arial" w:cs="Arial"/>
          <w:sz w:val="28"/>
          <w:szCs w:val="28"/>
        </w:rPr>
        <w:t>, w skrócie MPZP</w:t>
      </w:r>
      <w:r w:rsidR="00691603">
        <w:rPr>
          <w:rFonts w:ascii="Arial" w:hAnsi="Arial" w:cs="Arial"/>
          <w:sz w:val="28"/>
          <w:szCs w:val="28"/>
        </w:rPr>
        <w:br/>
        <w:t>- decyzji o warunkach zabudowy</w:t>
      </w:r>
      <w:r w:rsidR="00691603">
        <w:rPr>
          <w:rFonts w:ascii="Arial" w:hAnsi="Arial" w:cs="Arial"/>
          <w:sz w:val="28"/>
          <w:szCs w:val="28"/>
        </w:rPr>
        <w:br/>
        <w:t>- decyzji celu publicznego.</w:t>
      </w:r>
    </w:p>
    <w:p w14:paraId="451F7896" w14:textId="1BCA85A1" w:rsidR="00691603" w:rsidRDefault="00691603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Najczęściej pracownicy wydają zaświadczenia,</w:t>
      </w:r>
      <w:r>
        <w:rPr>
          <w:rFonts w:ascii="Arial" w:hAnsi="Arial" w:cs="Arial"/>
          <w:sz w:val="28"/>
          <w:szCs w:val="28"/>
        </w:rPr>
        <w:br/>
        <w:t xml:space="preserve">wypisy i wyrysy z </w:t>
      </w:r>
      <w:r w:rsidR="007E6CDC">
        <w:rPr>
          <w:rFonts w:ascii="Arial" w:hAnsi="Arial" w:cs="Arial"/>
          <w:sz w:val="28"/>
          <w:szCs w:val="28"/>
        </w:rPr>
        <w:t>MPZP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  <w:t>Dokumenty te są potrzebne do sprzedaży nieruchomości</w:t>
      </w:r>
      <w:r>
        <w:rPr>
          <w:rFonts w:ascii="Arial" w:hAnsi="Arial" w:cs="Arial"/>
          <w:sz w:val="28"/>
          <w:szCs w:val="28"/>
        </w:rPr>
        <w:br/>
        <w:t>albo do otrzymania pozwolenia na budowę</w:t>
      </w:r>
      <w:r>
        <w:rPr>
          <w:rFonts w:ascii="Arial" w:hAnsi="Arial" w:cs="Arial"/>
          <w:sz w:val="28"/>
          <w:szCs w:val="28"/>
        </w:rPr>
        <w:br/>
        <w:t>obiektu budowlanego.</w:t>
      </w:r>
    </w:p>
    <w:p w14:paraId="43227F28" w14:textId="27F1234D" w:rsidR="00691603" w:rsidRDefault="00691603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Obiekt budowlany to…</w:t>
      </w:r>
    </w:p>
    <w:p w14:paraId="68E4066E" w14:textId="4F323D10" w:rsidR="00691603" w:rsidRDefault="00691603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Żeby dostać dokumenty mieszkańcy muszą:</w:t>
      </w:r>
      <w:r>
        <w:rPr>
          <w:rFonts w:ascii="Arial" w:hAnsi="Arial" w:cs="Arial"/>
          <w:sz w:val="28"/>
          <w:szCs w:val="28"/>
        </w:rPr>
        <w:br/>
        <w:t>- złożyć wniosek</w:t>
      </w:r>
      <w:r>
        <w:rPr>
          <w:rFonts w:ascii="Arial" w:hAnsi="Arial" w:cs="Arial"/>
          <w:sz w:val="28"/>
          <w:szCs w:val="28"/>
        </w:rPr>
        <w:br/>
        <w:t>- zapłacić opłatę skarbową.</w:t>
      </w:r>
      <w:r>
        <w:rPr>
          <w:rFonts w:ascii="Arial" w:hAnsi="Arial" w:cs="Arial"/>
          <w:sz w:val="28"/>
          <w:szCs w:val="28"/>
        </w:rPr>
        <w:br/>
        <w:t>Opłatę można zrobić w Urzędzie Miejskim</w:t>
      </w:r>
      <w:r>
        <w:rPr>
          <w:rFonts w:ascii="Arial" w:hAnsi="Arial" w:cs="Arial"/>
          <w:sz w:val="28"/>
          <w:szCs w:val="28"/>
        </w:rPr>
        <w:br/>
        <w:t xml:space="preserve">w Ząbkowicach Śląskich lub przez </w:t>
      </w:r>
      <w:proofErr w:type="spellStart"/>
      <w:r>
        <w:rPr>
          <w:rFonts w:ascii="Arial" w:hAnsi="Arial" w:cs="Arial"/>
          <w:sz w:val="28"/>
          <w:szCs w:val="28"/>
        </w:rPr>
        <w:t>internet</w:t>
      </w:r>
      <w:proofErr w:type="spellEnd"/>
      <w:r>
        <w:rPr>
          <w:rFonts w:ascii="Arial" w:hAnsi="Arial" w:cs="Arial"/>
          <w:sz w:val="28"/>
          <w:szCs w:val="28"/>
        </w:rPr>
        <w:br/>
        <w:t xml:space="preserve">na platformie </w:t>
      </w:r>
      <w:proofErr w:type="spellStart"/>
      <w:r>
        <w:rPr>
          <w:rFonts w:ascii="Arial" w:hAnsi="Arial" w:cs="Arial"/>
          <w:sz w:val="28"/>
          <w:szCs w:val="28"/>
        </w:rPr>
        <w:t>ePUAP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2A12ADE5" w14:textId="77777777" w:rsidR="007E6CDC" w:rsidRDefault="007E6CDC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muszą przygotować dokumenty</w:t>
      </w:r>
      <w:r>
        <w:rPr>
          <w:rFonts w:ascii="Arial" w:hAnsi="Arial" w:cs="Arial"/>
          <w:sz w:val="28"/>
          <w:szCs w:val="28"/>
        </w:rPr>
        <w:br/>
        <w:t>w określonym czasie. To znaczy:</w:t>
      </w:r>
      <w:r>
        <w:rPr>
          <w:rFonts w:ascii="Arial" w:hAnsi="Arial" w:cs="Arial"/>
          <w:sz w:val="28"/>
          <w:szCs w:val="28"/>
        </w:rPr>
        <w:br/>
        <w:t>- zaświadczenia</w:t>
      </w:r>
      <w:r w:rsidR="006916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miejscowego planu w ciągu 7 dni</w:t>
      </w:r>
      <w:r>
        <w:rPr>
          <w:rFonts w:ascii="Arial" w:hAnsi="Arial" w:cs="Arial"/>
          <w:sz w:val="28"/>
          <w:szCs w:val="28"/>
        </w:rPr>
        <w:br/>
        <w:t xml:space="preserve">- wypis i </w:t>
      </w:r>
      <w:proofErr w:type="spellStart"/>
      <w:r>
        <w:rPr>
          <w:rFonts w:ascii="Arial" w:hAnsi="Arial" w:cs="Arial"/>
          <w:sz w:val="28"/>
          <w:szCs w:val="28"/>
        </w:rPr>
        <w:t>wyrys</w:t>
      </w:r>
      <w:proofErr w:type="spellEnd"/>
      <w:r>
        <w:rPr>
          <w:rFonts w:ascii="Arial" w:hAnsi="Arial" w:cs="Arial"/>
          <w:sz w:val="28"/>
          <w:szCs w:val="28"/>
        </w:rPr>
        <w:t xml:space="preserve"> z MPZP w ciągu 14 dni</w:t>
      </w:r>
      <w:r>
        <w:rPr>
          <w:rFonts w:ascii="Arial" w:hAnsi="Arial" w:cs="Arial"/>
          <w:sz w:val="28"/>
          <w:szCs w:val="28"/>
        </w:rPr>
        <w:br/>
        <w:t>- decyzje o warunkach zabudowy czy celu publicznego</w:t>
      </w:r>
      <w:r>
        <w:rPr>
          <w:rFonts w:ascii="Arial" w:hAnsi="Arial" w:cs="Arial"/>
          <w:sz w:val="28"/>
          <w:szCs w:val="28"/>
        </w:rPr>
        <w:br/>
        <w:t>w ciągu 90 dni. Czasami czas wydania takich decyzji</w:t>
      </w:r>
      <w:r>
        <w:rPr>
          <w:rFonts w:ascii="Arial" w:hAnsi="Arial" w:cs="Arial"/>
          <w:sz w:val="28"/>
          <w:szCs w:val="28"/>
        </w:rPr>
        <w:br/>
        <w:t>może być krótszy lub dłuższy.</w:t>
      </w:r>
    </w:p>
    <w:p w14:paraId="1E4B7E6B" w14:textId="50C9F7A7" w:rsidR="00691603" w:rsidRPr="00C552BB" w:rsidRDefault="007E6CDC" w:rsidP="00E0152E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Dokumenty można odebrać z urzędu,</w:t>
      </w:r>
      <w:r>
        <w:rPr>
          <w:rFonts w:ascii="Arial" w:hAnsi="Arial" w:cs="Arial"/>
          <w:sz w:val="28"/>
          <w:szCs w:val="28"/>
        </w:rPr>
        <w:br/>
        <w:t>z poczty lub pracownicy mogą je wysłać</w:t>
      </w:r>
      <w:r>
        <w:rPr>
          <w:rFonts w:ascii="Arial" w:hAnsi="Arial" w:cs="Arial"/>
          <w:sz w:val="28"/>
          <w:szCs w:val="28"/>
        </w:rPr>
        <w:br/>
        <w:t xml:space="preserve">przez platformę </w:t>
      </w:r>
      <w:proofErr w:type="spellStart"/>
      <w:r>
        <w:rPr>
          <w:rFonts w:ascii="Arial" w:hAnsi="Arial" w:cs="Arial"/>
          <w:sz w:val="28"/>
          <w:szCs w:val="28"/>
        </w:rPr>
        <w:t>ePUAP</w:t>
      </w:r>
      <w:proofErr w:type="spellEnd"/>
      <w:r w:rsidR="00D2733E">
        <w:rPr>
          <w:rFonts w:ascii="Arial" w:hAnsi="Arial" w:cs="Arial"/>
          <w:sz w:val="28"/>
          <w:szCs w:val="28"/>
        </w:rPr>
        <w:t>.</w:t>
      </w:r>
    </w:p>
    <w:sectPr w:rsidR="00691603" w:rsidRPr="00C552BB" w:rsidSect="00F46E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A8357" w14:textId="77777777" w:rsidR="002F5A15" w:rsidRDefault="002F5A15" w:rsidP="005B29AE">
      <w:pPr>
        <w:spacing w:after="0" w:line="240" w:lineRule="auto"/>
      </w:pPr>
      <w:r>
        <w:separator/>
      </w:r>
    </w:p>
  </w:endnote>
  <w:endnote w:type="continuationSeparator" w:id="0">
    <w:p w14:paraId="68BBCC48" w14:textId="77777777" w:rsidR="002F5A15" w:rsidRDefault="002F5A15" w:rsidP="005B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231080"/>
      <w:docPartObj>
        <w:docPartGallery w:val="Page Numbers (Bottom of Page)"/>
        <w:docPartUnique/>
      </w:docPartObj>
    </w:sdtPr>
    <w:sdtEndPr/>
    <w:sdtContent>
      <w:p w14:paraId="4FFA137B" w14:textId="3BF17027" w:rsidR="004A65C0" w:rsidRDefault="004A65C0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  <w:r>
          <w:t xml:space="preserve"> -</w:t>
        </w:r>
      </w:p>
    </w:sdtContent>
  </w:sdt>
  <w:p w14:paraId="47CA47CD" w14:textId="77777777" w:rsidR="004A65C0" w:rsidRDefault="004A6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8483115"/>
      <w:docPartObj>
        <w:docPartGallery w:val="Page Numbers (Bottom of Page)"/>
        <w:docPartUnique/>
      </w:docPartObj>
    </w:sdtPr>
    <w:sdtEndPr/>
    <w:sdtContent>
      <w:p w14:paraId="2837CD07" w14:textId="37D6EB63" w:rsidR="00596EDA" w:rsidRDefault="00596E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98770" w14:textId="77777777" w:rsidR="00596EDA" w:rsidRDefault="00596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3CE6E" w14:textId="77777777" w:rsidR="002F5A15" w:rsidRDefault="002F5A15" w:rsidP="005B29AE">
      <w:pPr>
        <w:spacing w:after="0" w:line="240" w:lineRule="auto"/>
      </w:pPr>
      <w:r>
        <w:separator/>
      </w:r>
    </w:p>
  </w:footnote>
  <w:footnote w:type="continuationSeparator" w:id="0">
    <w:p w14:paraId="48038D8F" w14:textId="77777777" w:rsidR="002F5A15" w:rsidRDefault="002F5A15" w:rsidP="005B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337F" w14:textId="77777777" w:rsidR="004A65C0" w:rsidRDefault="004A65C0">
    <w:pPr>
      <w:pStyle w:val="Nagwek"/>
    </w:pPr>
    <w:r>
      <w:rPr>
        <w:rFonts w:ascii="Arial" w:hAnsi="Arial" w:cs="Arial"/>
        <w:noProof/>
        <w:sz w:val="36"/>
        <w:szCs w:val="36"/>
        <w:lang w:eastAsia="pl-PL"/>
      </w:rPr>
      <w:drawing>
        <wp:anchor distT="0" distB="0" distL="114300" distR="114300" simplePos="0" relativeHeight="251662336" behindDoc="1" locked="0" layoutInCell="1" allowOverlap="1" wp14:anchorId="2F7FE324" wp14:editId="6029C6A6">
          <wp:simplePos x="0" y="0"/>
          <wp:positionH relativeFrom="column">
            <wp:posOffset>4940300</wp:posOffset>
          </wp:positionH>
          <wp:positionV relativeFrom="paragraph">
            <wp:posOffset>-203835</wp:posOffset>
          </wp:positionV>
          <wp:extent cx="720000" cy="714762"/>
          <wp:effectExtent l="0" t="0" r="4445" b="0"/>
          <wp:wrapTight wrapText="bothSides">
            <wp:wrapPolygon edited="0">
              <wp:start x="0" y="0"/>
              <wp:lineTo x="0" y="20736"/>
              <wp:lineTo x="21162" y="20736"/>
              <wp:lineTo x="21162" y="0"/>
              <wp:lineTo x="0" y="0"/>
            </wp:wrapPolygon>
          </wp:wrapTight>
          <wp:docPr id="16" name="Obraz 16" descr="logo tekstu łatwego do czytania i zrozumi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TR_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1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5AEA" w14:textId="5768434A" w:rsidR="004A65C0" w:rsidRPr="00E0152E" w:rsidRDefault="00E0152E" w:rsidP="00E0152E">
    <w:pPr>
      <w:pStyle w:val="Nagwek"/>
    </w:pPr>
    <w:r w:rsidRPr="00D5603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5EA6159" wp14:editId="4DDC03AD">
          <wp:simplePos x="0" y="0"/>
          <wp:positionH relativeFrom="column">
            <wp:posOffset>0</wp:posOffset>
          </wp:positionH>
          <wp:positionV relativeFrom="paragraph">
            <wp:posOffset>-282633</wp:posOffset>
          </wp:positionV>
          <wp:extent cx="5760720" cy="739775"/>
          <wp:effectExtent l="0" t="0" r="0" b="0"/>
          <wp:wrapTight wrapText="bothSides">
            <wp:wrapPolygon edited="0">
              <wp:start x="1071" y="2225"/>
              <wp:lineTo x="429" y="5006"/>
              <wp:lineTo x="286" y="6118"/>
              <wp:lineTo x="286" y="16130"/>
              <wp:lineTo x="500" y="17799"/>
              <wp:lineTo x="1000" y="18912"/>
              <wp:lineTo x="1500" y="18912"/>
              <wp:lineTo x="21357" y="17243"/>
              <wp:lineTo x="21357" y="5006"/>
              <wp:lineTo x="1500" y="2225"/>
              <wp:lineTo x="1071" y="2225"/>
            </wp:wrapPolygon>
          </wp:wrapTight>
          <wp:docPr id="17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4AD7"/>
    <w:multiLevelType w:val="hybridMultilevel"/>
    <w:tmpl w:val="A672D6E6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3EF"/>
    <w:multiLevelType w:val="hybridMultilevel"/>
    <w:tmpl w:val="338CFC0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F3F"/>
    <w:multiLevelType w:val="hybridMultilevel"/>
    <w:tmpl w:val="0EAE701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A68"/>
    <w:multiLevelType w:val="hybridMultilevel"/>
    <w:tmpl w:val="77DEFB6C"/>
    <w:lvl w:ilvl="0" w:tplc="F0DE013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0C4B5376"/>
    <w:multiLevelType w:val="hybridMultilevel"/>
    <w:tmpl w:val="435CB0EA"/>
    <w:lvl w:ilvl="0" w:tplc="F0DE01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A2C00"/>
    <w:multiLevelType w:val="hybridMultilevel"/>
    <w:tmpl w:val="5DFCEE6E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8B0"/>
    <w:multiLevelType w:val="hybridMultilevel"/>
    <w:tmpl w:val="7C3C72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A38CE"/>
    <w:multiLevelType w:val="hybridMultilevel"/>
    <w:tmpl w:val="0F524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F1A7A"/>
    <w:multiLevelType w:val="hybridMultilevel"/>
    <w:tmpl w:val="BD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0D7D"/>
    <w:multiLevelType w:val="hybridMultilevel"/>
    <w:tmpl w:val="4EC8A3D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C789C"/>
    <w:multiLevelType w:val="hybridMultilevel"/>
    <w:tmpl w:val="8E60842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C5AE3AEE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6547EB"/>
    <w:multiLevelType w:val="hybridMultilevel"/>
    <w:tmpl w:val="A5A67D6C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67DD2"/>
    <w:multiLevelType w:val="hybridMultilevel"/>
    <w:tmpl w:val="8A58EAC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0D9A"/>
    <w:multiLevelType w:val="hybridMultilevel"/>
    <w:tmpl w:val="DBC46E5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F4565"/>
    <w:multiLevelType w:val="hybridMultilevel"/>
    <w:tmpl w:val="DDEEA2BE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1D80B79"/>
    <w:multiLevelType w:val="hybridMultilevel"/>
    <w:tmpl w:val="8C34405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96145"/>
    <w:multiLevelType w:val="hybridMultilevel"/>
    <w:tmpl w:val="799E0E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1F7"/>
    <w:multiLevelType w:val="hybridMultilevel"/>
    <w:tmpl w:val="74984A8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C15A8"/>
    <w:multiLevelType w:val="hybridMultilevel"/>
    <w:tmpl w:val="E078E15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20D29"/>
    <w:multiLevelType w:val="hybridMultilevel"/>
    <w:tmpl w:val="F7529F6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A1722"/>
    <w:multiLevelType w:val="hybridMultilevel"/>
    <w:tmpl w:val="32F2FAE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83B88"/>
    <w:multiLevelType w:val="hybridMultilevel"/>
    <w:tmpl w:val="0F3CEE7A"/>
    <w:lvl w:ilvl="0" w:tplc="CC624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E92D48"/>
    <w:multiLevelType w:val="hybridMultilevel"/>
    <w:tmpl w:val="E0E2DB2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36780"/>
    <w:multiLevelType w:val="hybridMultilevel"/>
    <w:tmpl w:val="F31863E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A1F7B"/>
    <w:multiLevelType w:val="hybridMultilevel"/>
    <w:tmpl w:val="D1CC1850"/>
    <w:lvl w:ilvl="0" w:tplc="F0DE01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BB8546A"/>
    <w:multiLevelType w:val="hybridMultilevel"/>
    <w:tmpl w:val="4C30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9414F"/>
    <w:multiLevelType w:val="hybridMultilevel"/>
    <w:tmpl w:val="26DC3D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C14A2"/>
    <w:multiLevelType w:val="hybridMultilevel"/>
    <w:tmpl w:val="950EC946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D7BFA"/>
    <w:multiLevelType w:val="hybridMultilevel"/>
    <w:tmpl w:val="D49E5208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59411E6"/>
    <w:multiLevelType w:val="hybridMultilevel"/>
    <w:tmpl w:val="D566615C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B53D7"/>
    <w:multiLevelType w:val="hybridMultilevel"/>
    <w:tmpl w:val="0218D1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5F49E1"/>
    <w:multiLevelType w:val="hybridMultilevel"/>
    <w:tmpl w:val="DE84F550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21F0E"/>
    <w:multiLevelType w:val="hybridMultilevel"/>
    <w:tmpl w:val="0C5A1A5A"/>
    <w:lvl w:ilvl="0" w:tplc="4E9A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47CFF"/>
    <w:multiLevelType w:val="hybridMultilevel"/>
    <w:tmpl w:val="4600DDA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226DF"/>
    <w:multiLevelType w:val="hybridMultilevel"/>
    <w:tmpl w:val="F14CA4E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027CA"/>
    <w:multiLevelType w:val="hybridMultilevel"/>
    <w:tmpl w:val="3526771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C3767"/>
    <w:multiLevelType w:val="hybridMultilevel"/>
    <w:tmpl w:val="379EEFA8"/>
    <w:lvl w:ilvl="0" w:tplc="BDAE5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31B7A"/>
    <w:multiLevelType w:val="hybridMultilevel"/>
    <w:tmpl w:val="B4EA2DB6"/>
    <w:lvl w:ilvl="0" w:tplc="F0DE01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F64F16"/>
    <w:multiLevelType w:val="hybridMultilevel"/>
    <w:tmpl w:val="7070E44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3266A"/>
    <w:multiLevelType w:val="hybridMultilevel"/>
    <w:tmpl w:val="CCCC525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5477F"/>
    <w:multiLevelType w:val="hybridMultilevel"/>
    <w:tmpl w:val="1FB6E22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87E30"/>
    <w:multiLevelType w:val="hybridMultilevel"/>
    <w:tmpl w:val="826E2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73EE2"/>
    <w:multiLevelType w:val="hybridMultilevel"/>
    <w:tmpl w:val="6972B4A2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110F0"/>
    <w:multiLevelType w:val="hybridMultilevel"/>
    <w:tmpl w:val="E64E0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82A0E"/>
    <w:multiLevelType w:val="hybridMultilevel"/>
    <w:tmpl w:val="32C2CE0E"/>
    <w:lvl w:ilvl="0" w:tplc="6A941F3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A850AD8"/>
    <w:multiLevelType w:val="hybridMultilevel"/>
    <w:tmpl w:val="8A3EE1AC"/>
    <w:lvl w:ilvl="0" w:tplc="10A4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61D33"/>
    <w:multiLevelType w:val="hybridMultilevel"/>
    <w:tmpl w:val="EC02986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6"/>
  </w:num>
  <w:num w:numId="2">
    <w:abstractNumId w:val="3"/>
  </w:num>
  <w:num w:numId="3">
    <w:abstractNumId w:val="30"/>
  </w:num>
  <w:num w:numId="4">
    <w:abstractNumId w:val="19"/>
  </w:num>
  <w:num w:numId="5">
    <w:abstractNumId w:val="15"/>
  </w:num>
  <w:num w:numId="6">
    <w:abstractNumId w:val="6"/>
  </w:num>
  <w:num w:numId="7">
    <w:abstractNumId w:val="32"/>
  </w:num>
  <w:num w:numId="8">
    <w:abstractNumId w:val="33"/>
  </w:num>
  <w:num w:numId="9">
    <w:abstractNumId w:val="16"/>
  </w:num>
  <w:num w:numId="10">
    <w:abstractNumId w:val="43"/>
  </w:num>
  <w:num w:numId="11">
    <w:abstractNumId w:val="23"/>
  </w:num>
  <w:num w:numId="12">
    <w:abstractNumId w:val="26"/>
  </w:num>
  <w:num w:numId="13">
    <w:abstractNumId w:val="41"/>
  </w:num>
  <w:num w:numId="14">
    <w:abstractNumId w:val="40"/>
  </w:num>
  <w:num w:numId="15">
    <w:abstractNumId w:val="18"/>
  </w:num>
  <w:num w:numId="16">
    <w:abstractNumId w:val="21"/>
  </w:num>
  <w:num w:numId="17">
    <w:abstractNumId w:val="11"/>
  </w:num>
  <w:num w:numId="18">
    <w:abstractNumId w:val="28"/>
  </w:num>
  <w:num w:numId="19">
    <w:abstractNumId w:val="14"/>
  </w:num>
  <w:num w:numId="20">
    <w:abstractNumId w:val="31"/>
  </w:num>
  <w:num w:numId="21">
    <w:abstractNumId w:val="12"/>
  </w:num>
  <w:num w:numId="22">
    <w:abstractNumId w:val="27"/>
  </w:num>
  <w:num w:numId="23">
    <w:abstractNumId w:val="5"/>
  </w:num>
  <w:num w:numId="24">
    <w:abstractNumId w:val="29"/>
  </w:num>
  <w:num w:numId="25">
    <w:abstractNumId w:val="38"/>
  </w:num>
  <w:num w:numId="26">
    <w:abstractNumId w:val="0"/>
  </w:num>
  <w:num w:numId="27">
    <w:abstractNumId w:val="9"/>
  </w:num>
  <w:num w:numId="28">
    <w:abstractNumId w:val="34"/>
  </w:num>
  <w:num w:numId="29">
    <w:abstractNumId w:val="37"/>
  </w:num>
  <w:num w:numId="30">
    <w:abstractNumId w:val="35"/>
  </w:num>
  <w:num w:numId="31">
    <w:abstractNumId w:val="24"/>
  </w:num>
  <w:num w:numId="32">
    <w:abstractNumId w:val="42"/>
  </w:num>
  <w:num w:numId="33">
    <w:abstractNumId w:val="22"/>
  </w:num>
  <w:num w:numId="34">
    <w:abstractNumId w:val="20"/>
  </w:num>
  <w:num w:numId="35">
    <w:abstractNumId w:val="1"/>
  </w:num>
  <w:num w:numId="36">
    <w:abstractNumId w:val="13"/>
  </w:num>
  <w:num w:numId="37">
    <w:abstractNumId w:val="17"/>
  </w:num>
  <w:num w:numId="38">
    <w:abstractNumId w:val="7"/>
  </w:num>
  <w:num w:numId="39">
    <w:abstractNumId w:val="25"/>
  </w:num>
  <w:num w:numId="40">
    <w:abstractNumId w:val="39"/>
  </w:num>
  <w:num w:numId="41">
    <w:abstractNumId w:val="4"/>
  </w:num>
  <w:num w:numId="42">
    <w:abstractNumId w:val="2"/>
  </w:num>
  <w:num w:numId="43">
    <w:abstractNumId w:val="44"/>
  </w:num>
  <w:num w:numId="44">
    <w:abstractNumId w:val="46"/>
  </w:num>
  <w:num w:numId="45">
    <w:abstractNumId w:val="10"/>
  </w:num>
  <w:num w:numId="46">
    <w:abstractNumId w:val="8"/>
  </w:num>
  <w:num w:numId="47">
    <w:abstractNumId w:val="4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AE"/>
    <w:rsid w:val="00000D44"/>
    <w:rsid w:val="0000110C"/>
    <w:rsid w:val="00001A56"/>
    <w:rsid w:val="00002082"/>
    <w:rsid w:val="00004550"/>
    <w:rsid w:val="00006891"/>
    <w:rsid w:val="00014EBA"/>
    <w:rsid w:val="00014FA7"/>
    <w:rsid w:val="000155D0"/>
    <w:rsid w:val="000227E7"/>
    <w:rsid w:val="00042177"/>
    <w:rsid w:val="00046632"/>
    <w:rsid w:val="000577C2"/>
    <w:rsid w:val="00062F5A"/>
    <w:rsid w:val="000634EA"/>
    <w:rsid w:val="00063FD9"/>
    <w:rsid w:val="00072E96"/>
    <w:rsid w:val="0007613E"/>
    <w:rsid w:val="000948C6"/>
    <w:rsid w:val="00095CFB"/>
    <w:rsid w:val="000A21DA"/>
    <w:rsid w:val="000A7F71"/>
    <w:rsid w:val="000B0F61"/>
    <w:rsid w:val="000B17D2"/>
    <w:rsid w:val="000B517C"/>
    <w:rsid w:val="000B5DB9"/>
    <w:rsid w:val="000C0D2B"/>
    <w:rsid w:val="000D27DB"/>
    <w:rsid w:val="000D405C"/>
    <w:rsid w:val="000D76D9"/>
    <w:rsid w:val="000F3B3B"/>
    <w:rsid w:val="000F5167"/>
    <w:rsid w:val="000F6B33"/>
    <w:rsid w:val="000F7C48"/>
    <w:rsid w:val="00101902"/>
    <w:rsid w:val="00104217"/>
    <w:rsid w:val="0010663B"/>
    <w:rsid w:val="00107BD5"/>
    <w:rsid w:val="00114FA5"/>
    <w:rsid w:val="00121182"/>
    <w:rsid w:val="00123521"/>
    <w:rsid w:val="001240E1"/>
    <w:rsid w:val="00145DED"/>
    <w:rsid w:val="00152022"/>
    <w:rsid w:val="00152822"/>
    <w:rsid w:val="001653BE"/>
    <w:rsid w:val="00166023"/>
    <w:rsid w:val="0017182C"/>
    <w:rsid w:val="0017267B"/>
    <w:rsid w:val="00175058"/>
    <w:rsid w:val="00183760"/>
    <w:rsid w:val="00184299"/>
    <w:rsid w:val="00190C0C"/>
    <w:rsid w:val="001970F2"/>
    <w:rsid w:val="001A67A1"/>
    <w:rsid w:val="001B23CD"/>
    <w:rsid w:val="001B34A4"/>
    <w:rsid w:val="001B68CF"/>
    <w:rsid w:val="001B7768"/>
    <w:rsid w:val="001D351A"/>
    <w:rsid w:val="001E592F"/>
    <w:rsid w:val="001E5DB6"/>
    <w:rsid w:val="002005C8"/>
    <w:rsid w:val="0020299D"/>
    <w:rsid w:val="00212FAD"/>
    <w:rsid w:val="00221338"/>
    <w:rsid w:val="002231EB"/>
    <w:rsid w:val="002232DE"/>
    <w:rsid w:val="00227E69"/>
    <w:rsid w:val="00237B01"/>
    <w:rsid w:val="00247D3A"/>
    <w:rsid w:val="00252629"/>
    <w:rsid w:val="002536CF"/>
    <w:rsid w:val="00260B7B"/>
    <w:rsid w:val="00271032"/>
    <w:rsid w:val="00282AB4"/>
    <w:rsid w:val="00285324"/>
    <w:rsid w:val="00285F52"/>
    <w:rsid w:val="002872E3"/>
    <w:rsid w:val="00295A61"/>
    <w:rsid w:val="002A40F4"/>
    <w:rsid w:val="002A5324"/>
    <w:rsid w:val="002B178E"/>
    <w:rsid w:val="002B6597"/>
    <w:rsid w:val="002D04CD"/>
    <w:rsid w:val="002D1B38"/>
    <w:rsid w:val="002E34FA"/>
    <w:rsid w:val="002F457A"/>
    <w:rsid w:val="002F5A15"/>
    <w:rsid w:val="003028FA"/>
    <w:rsid w:val="003038A3"/>
    <w:rsid w:val="00304685"/>
    <w:rsid w:val="003109A5"/>
    <w:rsid w:val="00316362"/>
    <w:rsid w:val="00323E9C"/>
    <w:rsid w:val="00324F8C"/>
    <w:rsid w:val="00326A45"/>
    <w:rsid w:val="00327E03"/>
    <w:rsid w:val="00330776"/>
    <w:rsid w:val="00335F10"/>
    <w:rsid w:val="003460FF"/>
    <w:rsid w:val="0035173E"/>
    <w:rsid w:val="00351E35"/>
    <w:rsid w:val="00362858"/>
    <w:rsid w:val="003641B1"/>
    <w:rsid w:val="0036674C"/>
    <w:rsid w:val="00371242"/>
    <w:rsid w:val="00383B72"/>
    <w:rsid w:val="00385C36"/>
    <w:rsid w:val="003C6211"/>
    <w:rsid w:val="003D6982"/>
    <w:rsid w:val="003E1562"/>
    <w:rsid w:val="003E775C"/>
    <w:rsid w:val="003F1652"/>
    <w:rsid w:val="003F27F9"/>
    <w:rsid w:val="00405194"/>
    <w:rsid w:val="00412D89"/>
    <w:rsid w:val="0042029A"/>
    <w:rsid w:val="004324BF"/>
    <w:rsid w:val="00433DA1"/>
    <w:rsid w:val="004363DA"/>
    <w:rsid w:val="00440B32"/>
    <w:rsid w:val="00444E2D"/>
    <w:rsid w:val="00451569"/>
    <w:rsid w:val="00451608"/>
    <w:rsid w:val="004534F2"/>
    <w:rsid w:val="00462008"/>
    <w:rsid w:val="004844AE"/>
    <w:rsid w:val="00492BAF"/>
    <w:rsid w:val="00495329"/>
    <w:rsid w:val="004A0CCF"/>
    <w:rsid w:val="004A2BED"/>
    <w:rsid w:val="004A3D02"/>
    <w:rsid w:val="004A57F6"/>
    <w:rsid w:val="004A65C0"/>
    <w:rsid w:val="004B724F"/>
    <w:rsid w:val="004C0471"/>
    <w:rsid w:val="004D5FBB"/>
    <w:rsid w:val="004D636C"/>
    <w:rsid w:val="004D64D9"/>
    <w:rsid w:val="004E1308"/>
    <w:rsid w:val="004E29F9"/>
    <w:rsid w:val="004E573E"/>
    <w:rsid w:val="004F034D"/>
    <w:rsid w:val="00502B0D"/>
    <w:rsid w:val="00524974"/>
    <w:rsid w:val="00530624"/>
    <w:rsid w:val="00532E90"/>
    <w:rsid w:val="00540847"/>
    <w:rsid w:val="00543204"/>
    <w:rsid w:val="00556C93"/>
    <w:rsid w:val="005673A6"/>
    <w:rsid w:val="005705A6"/>
    <w:rsid w:val="005741D8"/>
    <w:rsid w:val="00575674"/>
    <w:rsid w:val="00586565"/>
    <w:rsid w:val="00587F9F"/>
    <w:rsid w:val="00596EB5"/>
    <w:rsid w:val="00596EDA"/>
    <w:rsid w:val="005B04C2"/>
    <w:rsid w:val="005B1FEC"/>
    <w:rsid w:val="005B29AE"/>
    <w:rsid w:val="005C0BC9"/>
    <w:rsid w:val="005C40F1"/>
    <w:rsid w:val="005D3B49"/>
    <w:rsid w:val="005E3C76"/>
    <w:rsid w:val="005F0EE5"/>
    <w:rsid w:val="0061323C"/>
    <w:rsid w:val="006240B6"/>
    <w:rsid w:val="00626AC0"/>
    <w:rsid w:val="00632146"/>
    <w:rsid w:val="00650D92"/>
    <w:rsid w:val="006538A2"/>
    <w:rsid w:val="006638E9"/>
    <w:rsid w:val="00664F8D"/>
    <w:rsid w:val="006672E4"/>
    <w:rsid w:val="00670830"/>
    <w:rsid w:val="0068593F"/>
    <w:rsid w:val="00691603"/>
    <w:rsid w:val="006928EB"/>
    <w:rsid w:val="006A723F"/>
    <w:rsid w:val="006C1DC4"/>
    <w:rsid w:val="006C3BC9"/>
    <w:rsid w:val="006C4C78"/>
    <w:rsid w:val="006D6036"/>
    <w:rsid w:val="006E0536"/>
    <w:rsid w:val="006E5B55"/>
    <w:rsid w:val="00706BAD"/>
    <w:rsid w:val="00713794"/>
    <w:rsid w:val="00717AD2"/>
    <w:rsid w:val="00722894"/>
    <w:rsid w:val="0072684F"/>
    <w:rsid w:val="00734311"/>
    <w:rsid w:val="007376BC"/>
    <w:rsid w:val="00741C7F"/>
    <w:rsid w:val="00771391"/>
    <w:rsid w:val="00771476"/>
    <w:rsid w:val="00775E22"/>
    <w:rsid w:val="00780289"/>
    <w:rsid w:val="00787C10"/>
    <w:rsid w:val="007930EB"/>
    <w:rsid w:val="00794F9E"/>
    <w:rsid w:val="007B5ABD"/>
    <w:rsid w:val="007C0ABE"/>
    <w:rsid w:val="007C4C85"/>
    <w:rsid w:val="007D7B3C"/>
    <w:rsid w:val="007E6CDC"/>
    <w:rsid w:val="008034DC"/>
    <w:rsid w:val="0082064E"/>
    <w:rsid w:val="008412F3"/>
    <w:rsid w:val="00844D42"/>
    <w:rsid w:val="00846FE1"/>
    <w:rsid w:val="0085180C"/>
    <w:rsid w:val="0086225F"/>
    <w:rsid w:val="008642F2"/>
    <w:rsid w:val="0088213A"/>
    <w:rsid w:val="0088372E"/>
    <w:rsid w:val="00883EEF"/>
    <w:rsid w:val="008A147C"/>
    <w:rsid w:val="008A218B"/>
    <w:rsid w:val="008B09F0"/>
    <w:rsid w:val="008D39A3"/>
    <w:rsid w:val="008D7A5C"/>
    <w:rsid w:val="008D7EA8"/>
    <w:rsid w:val="008E0980"/>
    <w:rsid w:val="008E366E"/>
    <w:rsid w:val="008F67F7"/>
    <w:rsid w:val="008F68F7"/>
    <w:rsid w:val="00900F1B"/>
    <w:rsid w:val="00915439"/>
    <w:rsid w:val="009205E6"/>
    <w:rsid w:val="009247AE"/>
    <w:rsid w:val="00931772"/>
    <w:rsid w:val="00935CC5"/>
    <w:rsid w:val="00954CC3"/>
    <w:rsid w:val="0095588F"/>
    <w:rsid w:val="00971005"/>
    <w:rsid w:val="009729A5"/>
    <w:rsid w:val="00972DAA"/>
    <w:rsid w:val="00973B58"/>
    <w:rsid w:val="00977D14"/>
    <w:rsid w:val="00982648"/>
    <w:rsid w:val="00990E56"/>
    <w:rsid w:val="00995139"/>
    <w:rsid w:val="00995B44"/>
    <w:rsid w:val="009A49DE"/>
    <w:rsid w:val="009A69EF"/>
    <w:rsid w:val="009A6FFD"/>
    <w:rsid w:val="009B3338"/>
    <w:rsid w:val="009B6FC1"/>
    <w:rsid w:val="009B7C18"/>
    <w:rsid w:val="009C7162"/>
    <w:rsid w:val="009D54DD"/>
    <w:rsid w:val="009F0011"/>
    <w:rsid w:val="009F5B8E"/>
    <w:rsid w:val="00A150B0"/>
    <w:rsid w:val="00A16E9C"/>
    <w:rsid w:val="00A222BE"/>
    <w:rsid w:val="00A2525D"/>
    <w:rsid w:val="00A30C0B"/>
    <w:rsid w:val="00A420DA"/>
    <w:rsid w:val="00A42A92"/>
    <w:rsid w:val="00A46023"/>
    <w:rsid w:val="00A6168F"/>
    <w:rsid w:val="00A81872"/>
    <w:rsid w:val="00A86736"/>
    <w:rsid w:val="00A97BB6"/>
    <w:rsid w:val="00AA779C"/>
    <w:rsid w:val="00AB2C45"/>
    <w:rsid w:val="00AC0714"/>
    <w:rsid w:val="00AE3FB2"/>
    <w:rsid w:val="00AF6262"/>
    <w:rsid w:val="00AF62AE"/>
    <w:rsid w:val="00B04D98"/>
    <w:rsid w:val="00B11E6B"/>
    <w:rsid w:val="00B1247B"/>
    <w:rsid w:val="00B2419C"/>
    <w:rsid w:val="00B25523"/>
    <w:rsid w:val="00B27CDF"/>
    <w:rsid w:val="00B404B7"/>
    <w:rsid w:val="00B40C7B"/>
    <w:rsid w:val="00B72812"/>
    <w:rsid w:val="00B81089"/>
    <w:rsid w:val="00B83C85"/>
    <w:rsid w:val="00B96701"/>
    <w:rsid w:val="00BA2DEC"/>
    <w:rsid w:val="00BB40EA"/>
    <w:rsid w:val="00BC18B7"/>
    <w:rsid w:val="00BC779F"/>
    <w:rsid w:val="00BD2DC8"/>
    <w:rsid w:val="00BE6E1A"/>
    <w:rsid w:val="00BF534B"/>
    <w:rsid w:val="00BF5908"/>
    <w:rsid w:val="00C11486"/>
    <w:rsid w:val="00C22177"/>
    <w:rsid w:val="00C27235"/>
    <w:rsid w:val="00C36C4C"/>
    <w:rsid w:val="00C414D6"/>
    <w:rsid w:val="00C552BB"/>
    <w:rsid w:val="00C579B9"/>
    <w:rsid w:val="00C57D98"/>
    <w:rsid w:val="00C60DAB"/>
    <w:rsid w:val="00C72FA4"/>
    <w:rsid w:val="00C81E14"/>
    <w:rsid w:val="00C92AAA"/>
    <w:rsid w:val="00C92B2C"/>
    <w:rsid w:val="00CA32A6"/>
    <w:rsid w:val="00CA3F10"/>
    <w:rsid w:val="00CA7A8E"/>
    <w:rsid w:val="00CB0374"/>
    <w:rsid w:val="00CB0512"/>
    <w:rsid w:val="00CB3D22"/>
    <w:rsid w:val="00CC45DE"/>
    <w:rsid w:val="00CC77D8"/>
    <w:rsid w:val="00D251E4"/>
    <w:rsid w:val="00D2733E"/>
    <w:rsid w:val="00D323EC"/>
    <w:rsid w:val="00D475F9"/>
    <w:rsid w:val="00D51CCB"/>
    <w:rsid w:val="00D55646"/>
    <w:rsid w:val="00D61697"/>
    <w:rsid w:val="00D73DCB"/>
    <w:rsid w:val="00D76D1F"/>
    <w:rsid w:val="00D9079A"/>
    <w:rsid w:val="00D93CC9"/>
    <w:rsid w:val="00DB07D0"/>
    <w:rsid w:val="00DB0924"/>
    <w:rsid w:val="00DB2BEE"/>
    <w:rsid w:val="00DB767A"/>
    <w:rsid w:val="00DE4A17"/>
    <w:rsid w:val="00DF032E"/>
    <w:rsid w:val="00DF0692"/>
    <w:rsid w:val="00DF51AB"/>
    <w:rsid w:val="00E0152E"/>
    <w:rsid w:val="00E03911"/>
    <w:rsid w:val="00E04718"/>
    <w:rsid w:val="00E07974"/>
    <w:rsid w:val="00E13288"/>
    <w:rsid w:val="00E1562D"/>
    <w:rsid w:val="00E15DE8"/>
    <w:rsid w:val="00E2780E"/>
    <w:rsid w:val="00E41561"/>
    <w:rsid w:val="00E41E4D"/>
    <w:rsid w:val="00E441AB"/>
    <w:rsid w:val="00E4435C"/>
    <w:rsid w:val="00E52160"/>
    <w:rsid w:val="00E54B91"/>
    <w:rsid w:val="00E56C51"/>
    <w:rsid w:val="00E66EB1"/>
    <w:rsid w:val="00E75FA0"/>
    <w:rsid w:val="00E80C1C"/>
    <w:rsid w:val="00E95161"/>
    <w:rsid w:val="00EA1974"/>
    <w:rsid w:val="00EA368A"/>
    <w:rsid w:val="00EA4B59"/>
    <w:rsid w:val="00EA5704"/>
    <w:rsid w:val="00EA6895"/>
    <w:rsid w:val="00EB118A"/>
    <w:rsid w:val="00EB4326"/>
    <w:rsid w:val="00EC637D"/>
    <w:rsid w:val="00ED2615"/>
    <w:rsid w:val="00ED56C4"/>
    <w:rsid w:val="00EE171F"/>
    <w:rsid w:val="00EF2C28"/>
    <w:rsid w:val="00EF467E"/>
    <w:rsid w:val="00F01066"/>
    <w:rsid w:val="00F05302"/>
    <w:rsid w:val="00F06E9A"/>
    <w:rsid w:val="00F15373"/>
    <w:rsid w:val="00F1771E"/>
    <w:rsid w:val="00F25B55"/>
    <w:rsid w:val="00F323D8"/>
    <w:rsid w:val="00F364C9"/>
    <w:rsid w:val="00F414E5"/>
    <w:rsid w:val="00F44800"/>
    <w:rsid w:val="00F46EB7"/>
    <w:rsid w:val="00F47CF9"/>
    <w:rsid w:val="00F6240B"/>
    <w:rsid w:val="00F7350B"/>
    <w:rsid w:val="00F81494"/>
    <w:rsid w:val="00F944F5"/>
    <w:rsid w:val="00F94792"/>
    <w:rsid w:val="00F96D14"/>
    <w:rsid w:val="00F97C76"/>
    <w:rsid w:val="00FC0862"/>
    <w:rsid w:val="00FC53EE"/>
    <w:rsid w:val="00FC5BC0"/>
    <w:rsid w:val="00FC794C"/>
    <w:rsid w:val="00FD052F"/>
    <w:rsid w:val="00FF26DD"/>
    <w:rsid w:val="00FF565D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B3078"/>
  <w15:chartTrackingRefBased/>
  <w15:docId w15:val="{4E41AF31-E917-49BA-BD9A-4E55A286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29AE"/>
    <w:pPr>
      <w:spacing w:before="0" w:after="160" w:line="252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9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9AE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9AE"/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39"/>
    <w:rsid w:val="008E098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7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7D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7DB"/>
    <w:rPr>
      <w:vertAlign w:val="superscript"/>
    </w:rPr>
  </w:style>
  <w:style w:type="paragraph" w:customStyle="1" w:styleId="Default">
    <w:name w:val="Default"/>
    <w:rsid w:val="00C11486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4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4D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D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41D8"/>
    <w:pPr>
      <w:spacing w:before="0" w:after="0"/>
    </w:pPr>
    <w:rPr>
      <w:rFonts w:ascii="Calibri" w:eastAsia="Calibri" w:hAnsi="Calibri" w:cs="Times New Roman"/>
      <w:sz w:val="22"/>
    </w:rPr>
  </w:style>
  <w:style w:type="paragraph" w:customStyle="1" w:styleId="SingleTxtG">
    <w:name w:val="_ Single Txt_G"/>
    <w:basedOn w:val="Normalny"/>
    <w:link w:val="SingleTxtGChar"/>
    <w:qFormat/>
    <w:rsid w:val="00971005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eastAsia="pl-PL" w:bidi="pl-PL"/>
    </w:rPr>
  </w:style>
  <w:style w:type="character" w:customStyle="1" w:styleId="SingleTxtGChar">
    <w:name w:val="_ Single Txt_G Char"/>
    <w:basedOn w:val="Domylnaczcionkaakapitu"/>
    <w:link w:val="SingleTxtG"/>
    <w:rsid w:val="0097100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54CC3"/>
    <w:rPr>
      <w:color w:val="0563C1" w:themeColor="hyperlink"/>
      <w:u w:val="single"/>
    </w:rPr>
  </w:style>
  <w:style w:type="character" w:customStyle="1" w:styleId="articletitle">
    <w:name w:val="articletitle"/>
    <w:basedOn w:val="Domylnaczcionkaakapitu"/>
    <w:rsid w:val="009F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38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84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B245-CBF4-4D23-BE33-1A2E9C69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Abramowska</dc:creator>
  <cp:keywords/>
  <dc:description/>
  <cp:lastModifiedBy>Dorota Tomaszewska</cp:lastModifiedBy>
  <cp:revision>2</cp:revision>
  <dcterms:created xsi:type="dcterms:W3CDTF">2023-10-02T10:16:00Z</dcterms:created>
  <dcterms:modified xsi:type="dcterms:W3CDTF">2023-10-02T10:16:00Z</dcterms:modified>
</cp:coreProperties>
</file>